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63689" w14:textId="77777777" w:rsidR="001B0E98" w:rsidRDefault="001B0E98" w:rsidP="0060191F">
      <w:pPr>
        <w:widowControl w:val="0"/>
        <w:autoSpaceDE w:val="0"/>
        <w:autoSpaceDN w:val="0"/>
        <w:adjustRightInd w:val="0"/>
        <w:spacing w:after="240"/>
        <w:jc w:val="center"/>
        <w:rPr>
          <w:rFonts w:ascii="Times" w:hAnsi="Times" w:cs="Times"/>
        </w:rPr>
      </w:pPr>
      <w:bookmarkStart w:id="0" w:name="_GoBack"/>
      <w:bookmarkEnd w:id="0"/>
      <w:r w:rsidRPr="0060191F">
        <w:rPr>
          <w:rFonts w:ascii="Arial" w:hAnsi="Arial" w:cs="Arial"/>
          <w:b/>
          <w:bCs/>
          <w:sz w:val="28"/>
          <w:szCs w:val="32"/>
        </w:rPr>
        <w:t>International Symposium of Adapted Physical Activity (ISAPA)</w:t>
      </w:r>
      <w:r>
        <w:rPr>
          <w:rFonts w:ascii="Arial" w:hAnsi="Arial" w:cs="Arial"/>
          <w:b/>
          <w:bCs/>
          <w:sz w:val="32"/>
          <w:szCs w:val="32"/>
        </w:rPr>
        <w:t xml:space="preserve"> </w:t>
      </w:r>
      <w:r w:rsidRPr="0060191F">
        <w:rPr>
          <w:rFonts w:ascii="Arial" w:hAnsi="Arial" w:cs="Arial"/>
          <w:b/>
          <w:bCs/>
          <w:sz w:val="28"/>
          <w:szCs w:val="32"/>
        </w:rPr>
        <w:t xml:space="preserve">Proposal </w:t>
      </w:r>
      <w:r w:rsidR="0060191F" w:rsidRPr="0060191F">
        <w:rPr>
          <w:rFonts w:ascii="Arial" w:hAnsi="Arial" w:cs="Arial"/>
          <w:b/>
          <w:bCs/>
          <w:sz w:val="28"/>
          <w:szCs w:val="32"/>
        </w:rPr>
        <w:t xml:space="preserve">to Host ISAPA - </w:t>
      </w:r>
      <w:r w:rsidRPr="0060191F">
        <w:rPr>
          <w:rFonts w:ascii="Arial" w:hAnsi="Arial" w:cs="Arial"/>
          <w:b/>
          <w:bCs/>
          <w:sz w:val="28"/>
          <w:szCs w:val="32"/>
        </w:rPr>
        <w:t>Guidelines</w:t>
      </w:r>
    </w:p>
    <w:p w14:paraId="0C573257"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Overview of ISAPA (International Symposium of Adapted Physical Activity)</w:t>
      </w:r>
    </w:p>
    <w:p w14:paraId="0832DDCB"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The International Symposium on Adapted Physical Activity (ISAPA) is held every second year to provide physical activity professionals with an opportunity to share their knowledge and experience in professional preparation, research, advocacy, and service delivery in the fields of adapted physical activity, physical education, and sport science. ISAPA programs include research presentations, innovative sessions for the discussion of new ideas, practical workshops, and an international film contest.</w:t>
      </w:r>
    </w:p>
    <w:p w14:paraId="22737257"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International Symposia are held in alternate years. Previous symposia locations included:</w:t>
      </w:r>
    </w:p>
    <w:p w14:paraId="41F632EC" w14:textId="77777777" w:rsidR="001B0E98" w:rsidRDefault="001B0E98" w:rsidP="001B0E98">
      <w:pPr>
        <w:widowControl w:val="0"/>
        <w:autoSpaceDE w:val="0"/>
        <w:autoSpaceDN w:val="0"/>
        <w:adjustRightInd w:val="0"/>
        <w:spacing w:after="240"/>
        <w:rPr>
          <w:rFonts w:ascii="Arial" w:hAnsi="Arial" w:cs="Arial"/>
          <w:sz w:val="26"/>
          <w:szCs w:val="26"/>
        </w:rPr>
        <w:sectPr w:rsidR="001B0E98" w:rsidSect="0060191F">
          <w:pgSz w:w="12240" w:h="15840"/>
          <w:pgMar w:top="1440" w:right="1800" w:bottom="1440" w:left="1800" w:header="720" w:footer="720" w:gutter="0"/>
          <w:cols w:space="720"/>
          <w:noEndnote/>
        </w:sectPr>
      </w:pPr>
    </w:p>
    <w:p w14:paraId="1D0C4DDF"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lastRenderedPageBreak/>
        <w:t>Quebec, Canada, 1977</w:t>
      </w:r>
      <w:r w:rsidRPr="001B0E98">
        <w:rPr>
          <w:rFonts w:ascii="Arial" w:hAnsi="Arial" w:cs="Arial"/>
          <w:sz w:val="26"/>
          <w:szCs w:val="26"/>
        </w:rPr>
        <w:t xml:space="preserve"> </w:t>
      </w:r>
    </w:p>
    <w:p w14:paraId="7C141815"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Brussels, Belgium, 1979</w:t>
      </w:r>
    </w:p>
    <w:p w14:paraId="29ECE70D"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New Orleans, USA, 1981 </w:t>
      </w:r>
    </w:p>
    <w:p w14:paraId="0068964C"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London, Great Britain, 1983 </w:t>
      </w:r>
    </w:p>
    <w:p w14:paraId="475A9A68"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Toronto, Canada, 1985</w:t>
      </w:r>
      <w:r w:rsidRPr="001B0E98">
        <w:rPr>
          <w:rFonts w:ascii="Arial" w:hAnsi="Arial" w:cs="Arial"/>
          <w:sz w:val="26"/>
          <w:szCs w:val="26"/>
        </w:rPr>
        <w:t xml:space="preserve"> </w:t>
      </w:r>
    </w:p>
    <w:p w14:paraId="79E2557B"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Brisbane, Australia, 1987</w:t>
      </w:r>
    </w:p>
    <w:p w14:paraId="7AF645C4"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Berlin, Germany, 1989 </w:t>
      </w:r>
    </w:p>
    <w:p w14:paraId="54DF7A98"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Miami, USA, 1991</w:t>
      </w:r>
      <w:r w:rsidRPr="001B0E98">
        <w:rPr>
          <w:rFonts w:ascii="Arial" w:hAnsi="Arial" w:cs="Arial"/>
          <w:sz w:val="26"/>
          <w:szCs w:val="26"/>
        </w:rPr>
        <w:t xml:space="preserve"> </w:t>
      </w:r>
    </w:p>
    <w:p w14:paraId="1C6F05F1"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Yokohama, Japan, 1993</w:t>
      </w:r>
    </w:p>
    <w:p w14:paraId="6A43B787"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Oslo/</w:t>
      </w:r>
      <w:proofErr w:type="spellStart"/>
      <w:r>
        <w:rPr>
          <w:rFonts w:ascii="Arial" w:hAnsi="Arial" w:cs="Arial"/>
          <w:sz w:val="26"/>
          <w:szCs w:val="26"/>
        </w:rPr>
        <w:t>Beitostolen</w:t>
      </w:r>
      <w:proofErr w:type="spellEnd"/>
      <w:r>
        <w:rPr>
          <w:rFonts w:ascii="Arial" w:hAnsi="Arial" w:cs="Arial"/>
          <w:sz w:val="26"/>
          <w:szCs w:val="26"/>
        </w:rPr>
        <w:t xml:space="preserve">, Norway, 1995 </w:t>
      </w:r>
    </w:p>
    <w:p w14:paraId="42E4B319"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lastRenderedPageBreak/>
        <w:t>Quebec, Canada, 1997</w:t>
      </w:r>
      <w:r w:rsidRPr="001B0E98">
        <w:rPr>
          <w:rFonts w:ascii="Arial" w:hAnsi="Arial" w:cs="Arial"/>
          <w:sz w:val="26"/>
          <w:szCs w:val="26"/>
        </w:rPr>
        <w:t xml:space="preserve"> </w:t>
      </w:r>
    </w:p>
    <w:p w14:paraId="5AB7A5FD"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Barcelona/</w:t>
      </w:r>
      <w:proofErr w:type="spellStart"/>
      <w:r>
        <w:rPr>
          <w:rFonts w:ascii="Arial" w:hAnsi="Arial" w:cs="Arial"/>
          <w:sz w:val="26"/>
          <w:szCs w:val="26"/>
        </w:rPr>
        <w:t>Lleida</w:t>
      </w:r>
      <w:proofErr w:type="spellEnd"/>
      <w:r>
        <w:rPr>
          <w:rFonts w:ascii="Arial" w:hAnsi="Arial" w:cs="Arial"/>
          <w:sz w:val="26"/>
          <w:szCs w:val="26"/>
        </w:rPr>
        <w:t>, Spain, 1999</w:t>
      </w:r>
    </w:p>
    <w:p w14:paraId="5267C7EE"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Vienna, Austria, 2001</w:t>
      </w:r>
    </w:p>
    <w:p w14:paraId="726DDA50"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 xml:space="preserve">Seoul, South Korea, 2003 </w:t>
      </w:r>
    </w:p>
    <w:p w14:paraId="7B5D1BA1"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Verona/Pavia, Italy, 2005 </w:t>
      </w:r>
    </w:p>
    <w:p w14:paraId="3DF9F755"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Rio Claro, </w:t>
      </w:r>
      <w:proofErr w:type="spellStart"/>
      <w:r>
        <w:rPr>
          <w:rFonts w:ascii="Arial" w:hAnsi="Arial" w:cs="Arial"/>
          <w:sz w:val="26"/>
          <w:szCs w:val="26"/>
        </w:rPr>
        <w:t>Brasil</w:t>
      </w:r>
      <w:proofErr w:type="spellEnd"/>
      <w:r>
        <w:rPr>
          <w:rFonts w:ascii="Arial" w:hAnsi="Arial" w:cs="Arial"/>
          <w:sz w:val="26"/>
          <w:szCs w:val="26"/>
        </w:rPr>
        <w:t xml:space="preserve">, 2007 </w:t>
      </w:r>
    </w:p>
    <w:p w14:paraId="39925DDB" w14:textId="77777777" w:rsidR="001B0E98" w:rsidRDefault="001B0E98" w:rsidP="001B0E98">
      <w:pPr>
        <w:widowControl w:val="0"/>
        <w:autoSpaceDE w:val="0"/>
        <w:autoSpaceDN w:val="0"/>
        <w:adjustRightInd w:val="0"/>
        <w:spacing w:after="240"/>
        <w:rPr>
          <w:rFonts w:ascii="Arial" w:hAnsi="Arial" w:cs="Arial"/>
          <w:sz w:val="26"/>
          <w:szCs w:val="26"/>
        </w:rPr>
      </w:pPr>
      <w:proofErr w:type="spellStart"/>
      <w:r>
        <w:rPr>
          <w:rFonts w:ascii="Arial" w:hAnsi="Arial" w:cs="Arial"/>
          <w:sz w:val="26"/>
          <w:szCs w:val="26"/>
        </w:rPr>
        <w:t>Gävle</w:t>
      </w:r>
      <w:proofErr w:type="spellEnd"/>
      <w:r>
        <w:rPr>
          <w:rFonts w:ascii="Arial" w:hAnsi="Arial" w:cs="Arial"/>
          <w:sz w:val="26"/>
          <w:szCs w:val="26"/>
        </w:rPr>
        <w:t xml:space="preserve"> Sweden, 2009</w:t>
      </w:r>
      <w:r w:rsidRPr="001B0E98">
        <w:rPr>
          <w:rFonts w:ascii="Arial" w:hAnsi="Arial" w:cs="Arial"/>
          <w:sz w:val="26"/>
          <w:szCs w:val="26"/>
        </w:rPr>
        <w:t xml:space="preserve"> </w:t>
      </w:r>
    </w:p>
    <w:p w14:paraId="3F277C91"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Paris, France, 2011</w:t>
      </w:r>
    </w:p>
    <w:p w14:paraId="68E290A1"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Istanbul, Turkey, 2013</w:t>
      </w:r>
      <w:r w:rsidRPr="001B0E98">
        <w:rPr>
          <w:rFonts w:ascii="Arial" w:hAnsi="Arial" w:cs="Arial"/>
          <w:sz w:val="26"/>
          <w:szCs w:val="26"/>
        </w:rPr>
        <w:t xml:space="preserve"> </w:t>
      </w:r>
    </w:p>
    <w:p w14:paraId="56D3550A"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Netanya, Israel, 2015</w:t>
      </w:r>
    </w:p>
    <w:p w14:paraId="047257B3" w14:textId="77777777" w:rsidR="001B0E98" w:rsidRDefault="001B0E98" w:rsidP="001B0E98">
      <w:pPr>
        <w:widowControl w:val="0"/>
        <w:autoSpaceDE w:val="0"/>
        <w:autoSpaceDN w:val="0"/>
        <w:adjustRightInd w:val="0"/>
        <w:spacing w:after="240"/>
        <w:rPr>
          <w:rFonts w:ascii="Arial" w:hAnsi="Arial" w:cs="Arial"/>
          <w:b/>
          <w:bCs/>
          <w:sz w:val="26"/>
          <w:szCs w:val="26"/>
        </w:rPr>
        <w:sectPr w:rsidR="001B0E98" w:rsidSect="001B0E98">
          <w:type w:val="continuous"/>
          <w:pgSz w:w="12240" w:h="15840"/>
          <w:pgMar w:top="1440" w:right="1800" w:bottom="1440" w:left="1800" w:header="720" w:footer="720" w:gutter="0"/>
          <w:cols w:num="2" w:space="720"/>
          <w:noEndnote/>
        </w:sectPr>
      </w:pPr>
    </w:p>
    <w:p w14:paraId="319B1331" w14:textId="77777777" w:rsidR="001B0E98" w:rsidRDefault="001B0E98" w:rsidP="001B0E98">
      <w:pPr>
        <w:widowControl w:val="0"/>
        <w:autoSpaceDE w:val="0"/>
        <w:autoSpaceDN w:val="0"/>
        <w:adjustRightInd w:val="0"/>
        <w:spacing w:after="240"/>
        <w:rPr>
          <w:rFonts w:ascii="Arial" w:hAnsi="Arial" w:cs="Arial"/>
          <w:b/>
          <w:bCs/>
          <w:sz w:val="26"/>
          <w:szCs w:val="26"/>
        </w:rPr>
      </w:pPr>
    </w:p>
    <w:p w14:paraId="253C1C3D"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Target Audience</w:t>
      </w:r>
    </w:p>
    <w:p w14:paraId="0E14170C"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ISAPA attracts 200-600 professionals and practitioners in adapted physical activity from around the world. Hosting an ISAPA helps to bring together local adapted physical activity groups and organizations in the host country.</w:t>
      </w:r>
    </w:p>
    <w:p w14:paraId="33C4D464"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lastRenderedPageBreak/>
        <w:t>Symposium Dates</w:t>
      </w:r>
    </w:p>
    <w:p w14:paraId="2114E08A"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ISAPA is a biennial event, occurring most often in May, June, or early July. Alternate dates are August, September and October. The symposium is generally a 5-day event.</w:t>
      </w:r>
    </w:p>
    <w:p w14:paraId="38F6CA4D"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Language</w:t>
      </w:r>
    </w:p>
    <w:p w14:paraId="6EBBC057"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English is the official language of ISAPA. Typically, simultaneous translation is provided in English and the native language of the host country, along with sign language at keynote sessions.</w:t>
      </w:r>
    </w:p>
    <w:p w14:paraId="33CEB7AD"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Proposal Process </w:t>
      </w:r>
      <w:r>
        <w:rPr>
          <w:rFonts w:ascii="Arial" w:hAnsi="Arial" w:cs="Arial"/>
          <w:sz w:val="26"/>
          <w:szCs w:val="26"/>
        </w:rPr>
        <w:t xml:space="preserve">Organizations that wish to host </w:t>
      </w:r>
      <w:r>
        <w:rPr>
          <w:rFonts w:ascii="Arial" w:hAnsi="Arial" w:cs="Arial"/>
          <w:b/>
          <w:bCs/>
          <w:sz w:val="26"/>
          <w:szCs w:val="26"/>
        </w:rPr>
        <w:t xml:space="preserve">ISAPA 2019 </w:t>
      </w:r>
      <w:r>
        <w:rPr>
          <w:rFonts w:ascii="Arial" w:hAnsi="Arial" w:cs="Arial"/>
          <w:sz w:val="26"/>
          <w:szCs w:val="26"/>
        </w:rPr>
        <w:t xml:space="preserve">should follow the guidelines in this document and submit an electronic proposal to IFAPA </w:t>
      </w:r>
      <w:r>
        <w:rPr>
          <w:rFonts w:ascii="Arial" w:hAnsi="Arial" w:cs="Arial"/>
          <w:b/>
          <w:bCs/>
          <w:sz w:val="26"/>
          <w:szCs w:val="26"/>
        </w:rPr>
        <w:t>President Dr. Martin E. Block (</w:t>
      </w:r>
      <w:hyperlink r:id="rId5" w:history="1">
        <w:r w:rsidRPr="00D67A2E">
          <w:rPr>
            <w:rStyle w:val="Hyperlink"/>
            <w:rFonts w:ascii="Arial" w:hAnsi="Arial" w:cs="Arial"/>
            <w:b/>
            <w:bCs/>
            <w:sz w:val="26"/>
            <w:szCs w:val="26"/>
          </w:rPr>
          <w:t>meb7u@virginia.edu</w:t>
        </w:r>
      </w:hyperlink>
      <w:r>
        <w:rPr>
          <w:rFonts w:ascii="Arial" w:hAnsi="Arial" w:cs="Arial"/>
          <w:b/>
          <w:bCs/>
          <w:sz w:val="26"/>
          <w:szCs w:val="26"/>
        </w:rPr>
        <w:t>) by April 1, 2016.</w:t>
      </w:r>
    </w:p>
    <w:p w14:paraId="1C693B3F"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The proposing organization will be invited to make a presentation to the IFAPA board of directors at their annual meeting. Once accepted, a memorandum of agreement will be signed between the Chairperson of the Organizing Committee and the IFAPA President, which allows ISAPA to use the IFAPA name and logo.</w:t>
      </w:r>
    </w:p>
    <w:p w14:paraId="0C1299BC"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Reports</w:t>
      </w:r>
    </w:p>
    <w:p w14:paraId="40A07D77"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Progress reports will be submitted to the IFAPA president in December and May each year from the time the proposal is accepted to ISAPA. A report will be made at the IFAPA annual board meeting. Within 6 months following ISAPA, a final report using the ISAPA Final Report Guidelines will be submitted to the IFAPA President.</w:t>
      </w:r>
    </w:p>
    <w:p w14:paraId="67FA1299" w14:textId="77777777" w:rsidR="001B0E98" w:rsidRDefault="001B0E98" w:rsidP="001B0E98">
      <w:pPr>
        <w:widowControl w:val="0"/>
        <w:autoSpaceDE w:val="0"/>
        <w:autoSpaceDN w:val="0"/>
        <w:adjustRightInd w:val="0"/>
        <w:rPr>
          <w:rFonts w:ascii="Times" w:hAnsi="Times" w:cs="Times"/>
        </w:rPr>
      </w:pPr>
      <w:r>
        <w:rPr>
          <w:rFonts w:ascii="Times" w:hAnsi="Times" w:cs="Times"/>
          <w:noProof/>
        </w:rPr>
        <w:drawing>
          <wp:inline distT="0" distB="0" distL="0" distR="0" wp14:anchorId="4D6D6733" wp14:editId="791CEED5">
            <wp:extent cx="11303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0" cy="12700"/>
                    </a:xfrm>
                    <a:prstGeom prst="rect">
                      <a:avLst/>
                    </a:prstGeom>
                    <a:noFill/>
                    <a:ln>
                      <a:noFill/>
                    </a:ln>
                  </pic:spPr>
                </pic:pic>
              </a:graphicData>
            </a:graphic>
          </wp:inline>
        </w:drawing>
      </w:r>
    </w:p>
    <w:p w14:paraId="7FA865A6" w14:textId="77777777" w:rsidR="00C91813" w:rsidRDefault="00C91813" w:rsidP="001B0E98">
      <w:pPr>
        <w:widowControl w:val="0"/>
        <w:autoSpaceDE w:val="0"/>
        <w:autoSpaceDN w:val="0"/>
        <w:adjustRightInd w:val="0"/>
        <w:rPr>
          <w:rFonts w:ascii="Times" w:hAnsi="Times" w:cs="Times"/>
        </w:rPr>
      </w:pPr>
    </w:p>
    <w:p w14:paraId="7A508AFC" w14:textId="77777777" w:rsidR="001B0E98" w:rsidRDefault="001B0E98" w:rsidP="00C91813">
      <w:pPr>
        <w:widowControl w:val="0"/>
        <w:autoSpaceDE w:val="0"/>
        <w:autoSpaceDN w:val="0"/>
        <w:adjustRightInd w:val="0"/>
        <w:spacing w:after="240"/>
        <w:jc w:val="center"/>
        <w:rPr>
          <w:rFonts w:ascii="Times" w:hAnsi="Times" w:cs="Times"/>
        </w:rPr>
      </w:pPr>
      <w:r>
        <w:rPr>
          <w:rFonts w:ascii="Arial" w:hAnsi="Arial" w:cs="Arial"/>
          <w:b/>
          <w:bCs/>
          <w:sz w:val="26"/>
          <w:szCs w:val="26"/>
        </w:rPr>
        <w:t>Proposal to Host ISAPA</w:t>
      </w:r>
    </w:p>
    <w:p w14:paraId="7EF0E525"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i/>
          <w:iCs/>
          <w:sz w:val="26"/>
          <w:szCs w:val="26"/>
        </w:rPr>
        <w:t>General Information</w:t>
      </w:r>
    </w:p>
    <w:p w14:paraId="7A93C987"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Name of Organization:</w:t>
      </w:r>
    </w:p>
    <w:p w14:paraId="12A74172"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Contact Person: Mailing Address:</w:t>
      </w:r>
    </w:p>
    <w:p w14:paraId="35868091"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Email address: Phone</w:t>
      </w:r>
      <w:proofErr w:type="gramStart"/>
      <w:r>
        <w:rPr>
          <w:rFonts w:ascii="Arial" w:hAnsi="Arial" w:cs="Arial"/>
          <w:b/>
          <w:bCs/>
          <w:sz w:val="26"/>
          <w:szCs w:val="26"/>
        </w:rPr>
        <w:t>: </w:t>
      </w:r>
      <w:proofErr w:type="gramEnd"/>
      <w:r>
        <w:rPr>
          <w:rFonts w:ascii="Arial" w:hAnsi="Arial" w:cs="Arial"/>
          <w:b/>
          <w:bCs/>
          <w:sz w:val="26"/>
          <w:szCs w:val="26"/>
        </w:rPr>
        <w:t>Fax:</w:t>
      </w:r>
    </w:p>
    <w:p w14:paraId="03FEFF77"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Host City for proposed ISAPA:</w:t>
      </w:r>
    </w:p>
    <w:p w14:paraId="689B21F7"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ISAPA Dates:</w:t>
      </w:r>
    </w:p>
    <w:p w14:paraId="2272E13E"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ISAPA Theme:</w:t>
      </w:r>
    </w:p>
    <w:p w14:paraId="2C37B934"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 xml:space="preserve">Executive Summary: </w:t>
      </w:r>
      <w:r>
        <w:rPr>
          <w:rFonts w:ascii="Arial" w:hAnsi="Arial" w:cs="Arial"/>
          <w:sz w:val="26"/>
          <w:szCs w:val="26"/>
        </w:rPr>
        <w:t>(present a 1-page overview of the highlights of your proposal) _____________________</w:t>
      </w:r>
    </w:p>
    <w:p w14:paraId="70C8C3C6"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i/>
          <w:iCs/>
          <w:sz w:val="26"/>
          <w:szCs w:val="26"/>
        </w:rPr>
        <w:t>Please present specific information for each of the following parameters.</w:t>
      </w:r>
    </w:p>
    <w:p w14:paraId="610B727F"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1. Overview of Host City:</w:t>
      </w:r>
    </w:p>
    <w:p w14:paraId="0F345DD0"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Present a brief overview of why the host city would be an ideal ISAPA site.</w:t>
      </w:r>
    </w:p>
    <w:p w14:paraId="66FFA8B6"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2. Symposium Venue(s):</w:t>
      </w:r>
    </w:p>
    <w:p w14:paraId="78F83823" w14:textId="77777777" w:rsidR="001B0E98" w:rsidRDefault="001B0E98" w:rsidP="001B0E98">
      <w:pPr>
        <w:widowControl w:val="0"/>
        <w:autoSpaceDE w:val="0"/>
        <w:autoSpaceDN w:val="0"/>
        <w:adjustRightInd w:val="0"/>
        <w:spacing w:after="240"/>
        <w:rPr>
          <w:rFonts w:ascii="Times" w:hAnsi="Times" w:cs="Times"/>
        </w:rPr>
      </w:pPr>
      <w:proofErr w:type="gramStart"/>
      <w:r>
        <w:rPr>
          <w:rFonts w:ascii="Arial" w:hAnsi="Arial" w:cs="Arial"/>
          <w:sz w:val="26"/>
          <w:szCs w:val="26"/>
        </w:rPr>
        <w:t>Present detailed information on the symposium venue(s)</w:t>
      </w:r>
      <w:r w:rsidR="00C91813">
        <w:rPr>
          <w:rFonts w:ascii="Arial" w:hAnsi="Arial" w:cs="Arial"/>
          <w:sz w:val="26"/>
          <w:szCs w:val="26"/>
        </w:rPr>
        <w:t xml:space="preserve"> including venue location, size</w:t>
      </w:r>
      <w:r>
        <w:rPr>
          <w:rFonts w:ascii="Arial" w:hAnsi="Arial" w:cs="Arial"/>
          <w:sz w:val="26"/>
          <w:szCs w:val="26"/>
        </w:rPr>
        <w:t xml:space="preserve"> and accessibility.</w:t>
      </w:r>
      <w:proofErr w:type="gramEnd"/>
      <w:r>
        <w:rPr>
          <w:rFonts w:ascii="Arial" w:hAnsi="Arial" w:cs="Arial"/>
          <w:sz w:val="26"/>
          <w:szCs w:val="26"/>
        </w:rPr>
        <w:t xml:space="preserve"> The venue should be suitable for research presentations, symposia, and activity sessions with a large hall to accommodate opening and closing ceremonies and the meeting of the IFAPA General Assembly. The venue must provide a room for the IFAPA pre- or post- symp</w:t>
      </w:r>
      <w:r w:rsidR="00C91813">
        <w:rPr>
          <w:rFonts w:ascii="Arial" w:hAnsi="Arial" w:cs="Arial"/>
          <w:sz w:val="26"/>
          <w:szCs w:val="26"/>
        </w:rPr>
        <w:t>osia board meeting (a room for 2</w:t>
      </w:r>
      <w:r>
        <w:rPr>
          <w:rFonts w:ascii="Arial" w:hAnsi="Arial" w:cs="Arial"/>
          <w:sz w:val="26"/>
          <w:szCs w:val="26"/>
        </w:rPr>
        <w:t>0 persons - with internet</w:t>
      </w:r>
      <w:r w:rsidR="00C91813">
        <w:rPr>
          <w:rFonts w:ascii="Arial" w:hAnsi="Arial" w:cs="Arial"/>
          <w:sz w:val="26"/>
          <w:szCs w:val="26"/>
        </w:rPr>
        <w:t xml:space="preserve"> access, preferably with video/S</w:t>
      </w:r>
      <w:r>
        <w:rPr>
          <w:rFonts w:ascii="Arial" w:hAnsi="Arial" w:cs="Arial"/>
          <w:sz w:val="26"/>
          <w:szCs w:val="26"/>
        </w:rPr>
        <w:t>kype availability to facilitate communication with those who may be unable to attend), for the IFAPA executive committee during the symposium, as well as space and time allocation for affiliated IFAPA board meetings.</w:t>
      </w:r>
    </w:p>
    <w:p w14:paraId="658E97BD"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3. Symposium Theme</w:t>
      </w:r>
    </w:p>
    <w:p w14:paraId="2A6025C6" w14:textId="58FD5D4C"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 xml:space="preserve">The ISAPA theme should reflect the mission of IFAPA and the desires of the local organizing group. The </w:t>
      </w:r>
      <w:r w:rsidR="00C91813">
        <w:rPr>
          <w:rFonts w:ascii="Arial" w:hAnsi="Arial" w:cs="Arial"/>
          <w:sz w:val="26"/>
          <w:szCs w:val="26"/>
        </w:rPr>
        <w:t xml:space="preserve">IFAPA Executive Committee must approve the theme of the </w:t>
      </w:r>
      <w:r w:rsidR="0004733A">
        <w:rPr>
          <w:rFonts w:ascii="Arial" w:hAnsi="Arial" w:cs="Arial"/>
          <w:sz w:val="26"/>
          <w:szCs w:val="26"/>
        </w:rPr>
        <w:t>symposium</w:t>
      </w:r>
      <w:r>
        <w:rPr>
          <w:rFonts w:ascii="Arial" w:hAnsi="Arial" w:cs="Arial"/>
          <w:sz w:val="26"/>
          <w:szCs w:val="26"/>
        </w:rPr>
        <w:t>.</w:t>
      </w:r>
    </w:p>
    <w:p w14:paraId="4595D6ED"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4. Overview of host organization:</w:t>
      </w:r>
    </w:p>
    <w:p w14:paraId="20630C34"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Describe how your organization is uniquely prepared to host ISAPA.</w:t>
      </w:r>
    </w:p>
    <w:p w14:paraId="12D7F305"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5. Organizational Plan:</w:t>
      </w:r>
    </w:p>
    <w:p w14:paraId="0192CF47"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 xml:space="preserve">Present a detailed organizational plan, including your committee structure. The narrative should include names of </w:t>
      </w:r>
      <w:r w:rsidR="00C91813">
        <w:rPr>
          <w:rFonts w:ascii="Arial" w:hAnsi="Arial" w:cs="Arial"/>
          <w:sz w:val="26"/>
          <w:szCs w:val="26"/>
        </w:rPr>
        <w:t>chairpersons</w:t>
      </w:r>
      <w:r>
        <w:rPr>
          <w:rFonts w:ascii="Arial" w:hAnsi="Arial" w:cs="Arial"/>
          <w:sz w:val="26"/>
          <w:szCs w:val="26"/>
        </w:rPr>
        <w:t xml:space="preserve"> and committee members and the responsibilities of each committee. Typically, an ISAPA may use the following committee structure.</w:t>
      </w:r>
    </w:p>
    <w:p w14:paraId="78267CB4"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i/>
          <w:iCs/>
          <w:sz w:val="26"/>
          <w:szCs w:val="26"/>
        </w:rPr>
        <w:t>Honorary Committee:</w:t>
      </w:r>
    </w:p>
    <w:p w14:paraId="778B0225"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Often consists of local and national leaders to support in ISAPA promotion.</w:t>
      </w:r>
    </w:p>
    <w:p w14:paraId="2ADE3B75"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i/>
          <w:iCs/>
          <w:sz w:val="26"/>
          <w:szCs w:val="26"/>
        </w:rPr>
        <w:t>Organizing Committee:</w:t>
      </w:r>
    </w:p>
    <w:p w14:paraId="2A9BAE47"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Consists of individuals with expertise in organizing congresses and symposia; coordinates overall aspects of ISAPA and activities of all committees; secures financial support from sponsors, government and NGOs; submits grant proposals; secures infrastructure support; approves budget; develops program with timetable for research presentations, symposia, keynote speeches, activity sessions, and IFAPA board meetings; coordinates IFAPA awards committee; prepares reports; maintains regular contact with IFAPA; creates sub-committee for students’ program as well as national and/or international volunteer program.</w:t>
      </w:r>
    </w:p>
    <w:p w14:paraId="3179AB2B"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i/>
          <w:iCs/>
          <w:sz w:val="26"/>
          <w:szCs w:val="26"/>
        </w:rPr>
        <w:t>Scientific Committee:</w:t>
      </w:r>
    </w:p>
    <w:p w14:paraId="23A84E24" w14:textId="77777777" w:rsidR="001B0E98" w:rsidRDefault="001B0E98" w:rsidP="001B0E98">
      <w:pPr>
        <w:widowControl w:val="0"/>
        <w:autoSpaceDE w:val="0"/>
        <w:autoSpaceDN w:val="0"/>
        <w:adjustRightInd w:val="0"/>
        <w:spacing w:after="240"/>
        <w:rPr>
          <w:rFonts w:ascii="Arial" w:hAnsi="Arial" w:cs="Arial"/>
          <w:sz w:val="26"/>
          <w:szCs w:val="26"/>
        </w:rPr>
      </w:pPr>
      <w:r>
        <w:rPr>
          <w:rFonts w:ascii="Arial" w:hAnsi="Arial" w:cs="Arial"/>
          <w:sz w:val="26"/>
          <w:szCs w:val="26"/>
        </w:rPr>
        <w:t>It consists of individuals with expertise in adapted physical activity and previous experience with international symposia. At least two members of the IFAPA board should be appointed to the scientific committee. Membership on the committee should reflect gender and geographical equity. Committee tasks include: selection of sub-themes, selection of keynote speakers; call for papers and communication with potential participants; preparation of abstract guidelines; establishment of criteria for selecting papers; appointment of reviewers for the blind process of evaluation of submitted materials; notification of speakers; planning free communications and poster presentations; selection of session moderators; preparation of symposium program; planning and judging of video contest; peer review of papers for publication in ISAPA Proceedings.</w:t>
      </w:r>
    </w:p>
    <w:p w14:paraId="7243829B" w14:textId="6467B155" w:rsidR="003A3765" w:rsidRPr="003A3765" w:rsidRDefault="003A3765" w:rsidP="001B0E98">
      <w:pPr>
        <w:widowControl w:val="0"/>
        <w:autoSpaceDE w:val="0"/>
        <w:autoSpaceDN w:val="0"/>
        <w:adjustRightInd w:val="0"/>
        <w:spacing w:after="240"/>
        <w:rPr>
          <w:rFonts w:ascii="Arial" w:hAnsi="Arial" w:cs="Arial"/>
          <w:i/>
          <w:sz w:val="26"/>
          <w:szCs w:val="26"/>
        </w:rPr>
      </w:pPr>
      <w:r w:rsidRPr="003A3765">
        <w:rPr>
          <w:rFonts w:ascii="Arial" w:hAnsi="Arial" w:cs="Arial"/>
          <w:i/>
          <w:sz w:val="26"/>
          <w:szCs w:val="26"/>
        </w:rPr>
        <w:t>Volunteer Committee:</w:t>
      </w:r>
    </w:p>
    <w:p w14:paraId="22F67809" w14:textId="520559EA" w:rsidR="003A3765" w:rsidRDefault="003A3765" w:rsidP="001B0E98">
      <w:pPr>
        <w:widowControl w:val="0"/>
        <w:autoSpaceDE w:val="0"/>
        <w:autoSpaceDN w:val="0"/>
        <w:adjustRightInd w:val="0"/>
        <w:spacing w:after="240"/>
        <w:rPr>
          <w:rFonts w:ascii="Times" w:hAnsi="Times" w:cs="Times"/>
        </w:rPr>
      </w:pPr>
      <w:r>
        <w:rPr>
          <w:rFonts w:ascii="Arial" w:hAnsi="Arial" w:cs="Arial"/>
          <w:sz w:val="26"/>
          <w:szCs w:val="26"/>
        </w:rPr>
        <w:t xml:space="preserve">Student volunteers have been a strong part of previous ISAPAs, and we strongly encourage you to use student volunteers. The volunteer committee will organize all aspects of the volunteer program including creating a flyer inviting student volunteers, selecting student volunteers, working with the housing committee to secure housing for volunteers, working with registration to waive registration fees for student volunteers, organizing training and social activities, assigning student volunteers to assignments during ISAPA, and supervising student volunteers and scheduling meetings (as needed) during ISAPA. This committee should work with the IFAPA President and the IFAPA Student Representative. </w:t>
      </w:r>
    </w:p>
    <w:p w14:paraId="32573D4D" w14:textId="77777777" w:rsidR="003A3765" w:rsidRDefault="003A3765" w:rsidP="001B0E98">
      <w:pPr>
        <w:widowControl w:val="0"/>
        <w:autoSpaceDE w:val="0"/>
        <w:autoSpaceDN w:val="0"/>
        <w:adjustRightInd w:val="0"/>
        <w:spacing w:after="240"/>
        <w:rPr>
          <w:rFonts w:ascii="Arial" w:hAnsi="Arial" w:cs="Arial"/>
          <w:i/>
          <w:iCs/>
          <w:sz w:val="26"/>
          <w:szCs w:val="26"/>
        </w:rPr>
      </w:pPr>
    </w:p>
    <w:p w14:paraId="57D77DE6" w14:textId="77777777" w:rsidR="003A3765" w:rsidRDefault="003A3765" w:rsidP="001B0E98">
      <w:pPr>
        <w:widowControl w:val="0"/>
        <w:autoSpaceDE w:val="0"/>
        <w:autoSpaceDN w:val="0"/>
        <w:adjustRightInd w:val="0"/>
        <w:spacing w:after="240"/>
        <w:rPr>
          <w:rFonts w:ascii="Arial" w:hAnsi="Arial" w:cs="Arial"/>
          <w:i/>
          <w:iCs/>
          <w:sz w:val="26"/>
          <w:szCs w:val="26"/>
        </w:rPr>
      </w:pPr>
    </w:p>
    <w:p w14:paraId="0ACA736E"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i/>
          <w:iCs/>
          <w:sz w:val="26"/>
          <w:szCs w:val="26"/>
        </w:rPr>
        <w:t>Budget Committee:</w:t>
      </w:r>
    </w:p>
    <w:p w14:paraId="13BAE6DB"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Works with organizing committee to prepare budget; develop process to raise revenue; provide bookkeeping for income and expenses; works with the registration committee in processing registration fees.</w:t>
      </w:r>
    </w:p>
    <w:p w14:paraId="04371343"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i/>
          <w:iCs/>
          <w:sz w:val="26"/>
          <w:szCs w:val="26"/>
        </w:rPr>
        <w:t>Communications and Public Relations Committee:</w:t>
      </w:r>
    </w:p>
    <w:p w14:paraId="4FEAB18E"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Identifies target audience; prepares advertising plan; defines content and design of printed material and website, reviews materials to maintain accessibility and avoid discriminatory language based on cultural barriers or translation process.</w:t>
      </w:r>
    </w:p>
    <w:p w14:paraId="79AA619C"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i/>
          <w:iCs/>
          <w:sz w:val="26"/>
          <w:szCs w:val="26"/>
        </w:rPr>
        <w:t>Registration Committee:</w:t>
      </w:r>
    </w:p>
    <w:p w14:paraId="186F9363"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Manages pre-registration and symposium registration process; processes registrations; manages waived registrations, paid registrations and work-trade registrations; serves as information center during ISAPA.</w:t>
      </w:r>
    </w:p>
    <w:p w14:paraId="0B75FE3B"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i/>
          <w:iCs/>
          <w:sz w:val="26"/>
          <w:szCs w:val="26"/>
        </w:rPr>
        <w:t>Transportation Committee:</w:t>
      </w:r>
    </w:p>
    <w:p w14:paraId="48A6D8ED"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Coordinates housing for guest participants; arranges transportation for guests; prepares comprehensive information about lodging and transportation for general participants; develops strategies for security and informs attendees about cultural, weather, and social issues pertaining to a safe and comfortable visit while in the host city.</w:t>
      </w:r>
    </w:p>
    <w:p w14:paraId="43DCDE7B"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i/>
          <w:iCs/>
          <w:sz w:val="26"/>
          <w:szCs w:val="26"/>
        </w:rPr>
        <w:t>Cultural, Social Events, and Tourism Committee</w:t>
      </w:r>
    </w:p>
    <w:p w14:paraId="0B4FDB1F"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Prepares meal functions and breaks between sessions; organizes opening and closing ceremonies; organizes social gathering after opening ceremony; prepares social gatherings and provides information about social and cultural activities in host city; plans cultural presentations during ISAPA; provides access to tourism via agencies and compiles information about tourism activities in nearby areas.</w:t>
      </w:r>
    </w:p>
    <w:p w14:paraId="1195DDDA"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i/>
          <w:iCs/>
          <w:sz w:val="26"/>
          <w:szCs w:val="26"/>
        </w:rPr>
        <w:t>Accessibility Committee:</w:t>
      </w:r>
    </w:p>
    <w:p w14:paraId="3D6CA067"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Organizes strategy for physical and functional accessibility; advises on accessibility needs such as audio, large print, and simplified language in print and website materials; reviews materials to maintain accessibility and avoid discriminatory language based on cultural barriers or translation process; maintains regular contact with the IFAPA disability community liaison.</w:t>
      </w:r>
    </w:p>
    <w:p w14:paraId="0B526FB4"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i/>
          <w:iCs/>
          <w:sz w:val="26"/>
          <w:szCs w:val="26"/>
        </w:rPr>
        <w:t>Audio-visual and Technology Committee:</w:t>
      </w:r>
    </w:p>
    <w:p w14:paraId="74940F86"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Plan for technical needs based upon number and type of sessions; oversee technical support before and during ISAPA, keep equipment safe and in proper functioning order; respond to needs for opening all rooms and connecting appropriate technology.</w:t>
      </w:r>
    </w:p>
    <w:p w14:paraId="6F247E4A"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i/>
          <w:iCs/>
          <w:sz w:val="26"/>
          <w:szCs w:val="26"/>
        </w:rPr>
        <w:t>Trade Show and Demonstrations Committee:</w:t>
      </w:r>
    </w:p>
    <w:p w14:paraId="660DCB66"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Organize trade show during ISAPA; recruit vendors for trade show; provide for support of vendors during ISAPA; recruit demonstrations; organize demonstrations during ISAPA; provide for support of demonstration events during ISAPA.</w:t>
      </w:r>
    </w:p>
    <w:p w14:paraId="3A410543" w14:textId="77777777" w:rsidR="001B0E98" w:rsidRDefault="001B0E98" w:rsidP="001B0E98">
      <w:pPr>
        <w:widowControl w:val="0"/>
        <w:autoSpaceDE w:val="0"/>
        <w:autoSpaceDN w:val="0"/>
        <w:adjustRightInd w:val="0"/>
        <w:spacing w:after="240"/>
        <w:rPr>
          <w:rFonts w:ascii="Arial" w:hAnsi="Arial" w:cs="Arial"/>
          <w:i/>
          <w:iCs/>
          <w:sz w:val="26"/>
          <w:szCs w:val="26"/>
        </w:rPr>
      </w:pPr>
      <w:r>
        <w:rPr>
          <w:rFonts w:ascii="Arial" w:hAnsi="Arial" w:cs="Arial"/>
          <w:i/>
          <w:iCs/>
          <w:sz w:val="26"/>
          <w:szCs w:val="26"/>
        </w:rPr>
        <w:t>Remark: The execution of the tasks of the various committees may be assigned to a professional (congress) company; however the responsibilities remain with the host organization.</w:t>
      </w:r>
    </w:p>
    <w:p w14:paraId="6B73A2D2" w14:textId="77777777" w:rsidR="00C91813" w:rsidRDefault="00C91813" w:rsidP="001B0E98">
      <w:pPr>
        <w:widowControl w:val="0"/>
        <w:autoSpaceDE w:val="0"/>
        <w:autoSpaceDN w:val="0"/>
        <w:adjustRightInd w:val="0"/>
        <w:spacing w:after="240"/>
        <w:rPr>
          <w:rFonts w:ascii="Times" w:hAnsi="Times" w:cs="Times"/>
        </w:rPr>
      </w:pPr>
    </w:p>
    <w:p w14:paraId="4E3A3711"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6. Timetable:</w:t>
      </w:r>
    </w:p>
    <w:p w14:paraId="2A5F6CDB"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An official presentation and first announcement of the ISAPA is made during the closing ceremony of the previous symposium. A second announcement and call for abstracts occurs one year prior to the symposium. Keynote speakers should be included in the announcement. Notification of acceptance of papers occurs no later than six months prior to the symposium. The preliminary program is available and distributed to participants two months prior to the symposium. ISAPA proceedings (which can be online or a printed hard copy) should be published within 15 months of the symposium. A sample timetable follows.</w:t>
      </w:r>
    </w:p>
    <w:p w14:paraId="29DFD3B1" w14:textId="77777777" w:rsidR="007C219E" w:rsidRDefault="00C91813" w:rsidP="001B0E98">
      <w:pPr>
        <w:widowControl w:val="0"/>
        <w:autoSpaceDE w:val="0"/>
        <w:autoSpaceDN w:val="0"/>
        <w:adjustRightInd w:val="0"/>
        <w:spacing w:after="240"/>
        <w:rPr>
          <w:rFonts w:ascii="Arial" w:hAnsi="Arial" w:cs="Arial"/>
        </w:rPr>
      </w:pPr>
      <w:r>
        <w:rPr>
          <w:rFonts w:ascii="Arial" w:hAnsi="Arial" w:cs="Arial"/>
        </w:rPr>
        <w:t>October 2016 -</w:t>
      </w:r>
      <w:r w:rsidR="001B0E98">
        <w:rPr>
          <w:rFonts w:ascii="Arial" w:hAnsi="Arial" w:cs="Arial"/>
        </w:rPr>
        <w:t xml:space="preserve"> IFAPA boar</w:t>
      </w:r>
      <w:r>
        <w:rPr>
          <w:rFonts w:ascii="Arial" w:hAnsi="Arial" w:cs="Arial"/>
        </w:rPr>
        <w:t>d of directors awards ISAPA 2019</w:t>
      </w:r>
      <w:r w:rsidR="007C219E">
        <w:rPr>
          <w:rFonts w:ascii="Arial" w:hAnsi="Arial" w:cs="Arial"/>
        </w:rPr>
        <w:t xml:space="preserve"> - board meeting in </w:t>
      </w:r>
      <w:r>
        <w:rPr>
          <w:rFonts w:ascii="Arial" w:hAnsi="Arial" w:cs="Arial"/>
        </w:rPr>
        <w:t>Edmonton,</w:t>
      </w:r>
      <w:r w:rsidR="007C219E">
        <w:rPr>
          <w:rFonts w:ascii="Arial" w:hAnsi="Arial" w:cs="Arial"/>
        </w:rPr>
        <w:t xml:space="preserve"> Canada</w:t>
      </w:r>
      <w:r w:rsidR="001B0E98">
        <w:rPr>
          <w:rFonts w:ascii="Arial" w:hAnsi="Arial" w:cs="Arial"/>
        </w:rPr>
        <w:t xml:space="preserve">) </w:t>
      </w:r>
    </w:p>
    <w:p w14:paraId="0AC907BE" w14:textId="77777777" w:rsidR="007C219E" w:rsidRPr="007C219E" w:rsidRDefault="00C91813" w:rsidP="001B0E98">
      <w:pPr>
        <w:widowControl w:val="0"/>
        <w:autoSpaceDE w:val="0"/>
        <w:autoSpaceDN w:val="0"/>
        <w:adjustRightInd w:val="0"/>
        <w:spacing w:after="240"/>
        <w:rPr>
          <w:rFonts w:ascii="Arial" w:hAnsi="Arial" w:cs="Arial"/>
        </w:rPr>
      </w:pPr>
      <w:r>
        <w:rPr>
          <w:rFonts w:ascii="Arial" w:hAnsi="Arial" w:cs="Arial"/>
        </w:rPr>
        <w:t>November 2016 -</w:t>
      </w:r>
      <w:r w:rsidR="001B0E98">
        <w:rPr>
          <w:rFonts w:ascii="Arial" w:hAnsi="Arial" w:cs="Arial"/>
        </w:rPr>
        <w:t xml:space="preserve"> Organizing Committee Board Meeting </w:t>
      </w:r>
    </w:p>
    <w:p w14:paraId="5D3AC0B7" w14:textId="77777777" w:rsidR="007C219E" w:rsidRDefault="00C91813" w:rsidP="001B0E98">
      <w:pPr>
        <w:widowControl w:val="0"/>
        <w:autoSpaceDE w:val="0"/>
        <w:autoSpaceDN w:val="0"/>
        <w:adjustRightInd w:val="0"/>
        <w:spacing w:after="240"/>
        <w:rPr>
          <w:rFonts w:ascii="Arial" w:hAnsi="Arial" w:cs="Arial"/>
        </w:rPr>
      </w:pPr>
      <w:r>
        <w:rPr>
          <w:rFonts w:ascii="Arial" w:hAnsi="Arial" w:cs="Arial"/>
        </w:rPr>
        <w:t xml:space="preserve">March 2017 - </w:t>
      </w:r>
      <w:r w:rsidR="001B0E98">
        <w:rPr>
          <w:rFonts w:ascii="Arial" w:hAnsi="Arial" w:cs="Arial"/>
        </w:rPr>
        <w:t>Scientific Committee Board Meeting (define lectu</w:t>
      </w:r>
      <w:r>
        <w:rPr>
          <w:rFonts w:ascii="Arial" w:hAnsi="Arial" w:cs="Arial"/>
        </w:rPr>
        <w:t>re themes and guests) </w:t>
      </w:r>
      <w:r w:rsidR="001B0E98">
        <w:rPr>
          <w:rFonts w:ascii="Arial" w:hAnsi="Arial" w:cs="Arial"/>
        </w:rPr>
        <w:t xml:space="preserve"> General meeting with all committees (Strategic and action plans; defining costs and</w:t>
      </w:r>
      <w:r>
        <w:rPr>
          <w:rFonts w:ascii="Times" w:hAnsi="Times" w:cs="Times"/>
        </w:rPr>
        <w:t xml:space="preserve"> </w:t>
      </w:r>
      <w:r w:rsidR="001B0E98">
        <w:rPr>
          <w:rFonts w:ascii="Arial" w:hAnsi="Arial" w:cs="Arial"/>
        </w:rPr>
        <w:t xml:space="preserve">evaluating sources of income) </w:t>
      </w:r>
    </w:p>
    <w:p w14:paraId="32000B44" w14:textId="77777777" w:rsidR="007C219E" w:rsidRDefault="00C91813" w:rsidP="001B0E98">
      <w:pPr>
        <w:widowControl w:val="0"/>
        <w:autoSpaceDE w:val="0"/>
        <w:autoSpaceDN w:val="0"/>
        <w:adjustRightInd w:val="0"/>
        <w:spacing w:after="240"/>
        <w:rPr>
          <w:rFonts w:ascii="Arial" w:hAnsi="Arial" w:cs="Arial"/>
        </w:rPr>
      </w:pPr>
      <w:r>
        <w:rPr>
          <w:rFonts w:ascii="Arial" w:hAnsi="Arial" w:cs="Arial"/>
        </w:rPr>
        <w:t>June/July 2017</w:t>
      </w:r>
      <w:r w:rsidR="001B0E98">
        <w:rPr>
          <w:rFonts w:ascii="Arial" w:hAnsi="Arial" w:cs="Arial"/>
        </w:rPr>
        <w:t xml:space="preserve"> </w:t>
      </w:r>
      <w:r>
        <w:rPr>
          <w:rFonts w:ascii="Arial" w:hAnsi="Arial" w:cs="Arial"/>
        </w:rPr>
        <w:t xml:space="preserve">- </w:t>
      </w:r>
      <w:r w:rsidR="001B0E98">
        <w:rPr>
          <w:rFonts w:ascii="Arial" w:hAnsi="Arial" w:cs="Arial"/>
        </w:rPr>
        <w:t>Off</w:t>
      </w:r>
      <w:r>
        <w:rPr>
          <w:rFonts w:ascii="Arial" w:hAnsi="Arial" w:cs="Arial"/>
        </w:rPr>
        <w:t>icial presentation of ISAPA 2019 site at ISAPA 2017</w:t>
      </w:r>
      <w:r w:rsidR="001B0E98">
        <w:rPr>
          <w:rFonts w:ascii="Arial" w:hAnsi="Arial" w:cs="Arial"/>
        </w:rPr>
        <w:t xml:space="preserve"> </w:t>
      </w:r>
    </w:p>
    <w:p w14:paraId="46BD00ED" w14:textId="77777777" w:rsidR="007C219E" w:rsidRDefault="007C219E" w:rsidP="001B0E98">
      <w:pPr>
        <w:widowControl w:val="0"/>
        <w:autoSpaceDE w:val="0"/>
        <w:autoSpaceDN w:val="0"/>
        <w:adjustRightInd w:val="0"/>
        <w:spacing w:after="240"/>
        <w:rPr>
          <w:rFonts w:ascii="Arial" w:hAnsi="Arial" w:cs="Arial"/>
        </w:rPr>
      </w:pPr>
      <w:r>
        <w:rPr>
          <w:rFonts w:ascii="Arial" w:hAnsi="Arial" w:cs="Arial"/>
        </w:rPr>
        <w:t>December 2017</w:t>
      </w:r>
      <w:r w:rsidR="001B0E98">
        <w:rPr>
          <w:rFonts w:ascii="Arial" w:hAnsi="Arial" w:cs="Arial"/>
        </w:rPr>
        <w:t xml:space="preserve"> First announcement and call for papers and film presentations </w:t>
      </w:r>
    </w:p>
    <w:p w14:paraId="5BD95A0A" w14:textId="77777777" w:rsidR="001B0E98" w:rsidRDefault="007C219E" w:rsidP="001B0E98">
      <w:pPr>
        <w:widowControl w:val="0"/>
        <w:autoSpaceDE w:val="0"/>
        <w:autoSpaceDN w:val="0"/>
        <w:adjustRightInd w:val="0"/>
        <w:spacing w:after="240"/>
        <w:rPr>
          <w:rFonts w:ascii="Times" w:hAnsi="Times" w:cs="Times"/>
        </w:rPr>
      </w:pPr>
      <w:r>
        <w:rPr>
          <w:rFonts w:ascii="Arial" w:hAnsi="Arial" w:cs="Arial"/>
        </w:rPr>
        <w:t>March 2018 -</w:t>
      </w:r>
      <w:r w:rsidR="001B0E98">
        <w:rPr>
          <w:rFonts w:ascii="Arial" w:hAnsi="Arial" w:cs="Arial"/>
        </w:rPr>
        <w:t xml:space="preserve"> Organizing Committee invites lecturers and informs them about their paper contributions and deadlines</w:t>
      </w:r>
    </w:p>
    <w:p w14:paraId="3C601896" w14:textId="77777777" w:rsidR="001B0E98" w:rsidRDefault="007C219E" w:rsidP="001B0E98">
      <w:pPr>
        <w:widowControl w:val="0"/>
        <w:autoSpaceDE w:val="0"/>
        <w:autoSpaceDN w:val="0"/>
        <w:adjustRightInd w:val="0"/>
        <w:spacing w:after="240"/>
        <w:rPr>
          <w:rFonts w:ascii="Times" w:hAnsi="Times" w:cs="Times"/>
        </w:rPr>
      </w:pPr>
      <w:r>
        <w:rPr>
          <w:rFonts w:ascii="Arial" w:hAnsi="Arial" w:cs="Arial"/>
        </w:rPr>
        <w:t>April 2018 -</w:t>
      </w:r>
      <w:r w:rsidR="001B0E98">
        <w:rPr>
          <w:rFonts w:ascii="Arial" w:hAnsi="Arial" w:cs="Arial"/>
        </w:rPr>
        <w:t xml:space="preserve"> Second announcement</w:t>
      </w:r>
    </w:p>
    <w:p w14:paraId="4D9BFBFF" w14:textId="77777777" w:rsidR="001B0E98" w:rsidRDefault="007C219E" w:rsidP="001B0E98">
      <w:pPr>
        <w:widowControl w:val="0"/>
        <w:autoSpaceDE w:val="0"/>
        <w:autoSpaceDN w:val="0"/>
        <w:adjustRightInd w:val="0"/>
        <w:spacing w:after="240"/>
        <w:rPr>
          <w:rFonts w:ascii="Times" w:hAnsi="Times" w:cs="Times"/>
        </w:rPr>
      </w:pPr>
      <w:r>
        <w:rPr>
          <w:rFonts w:ascii="Arial" w:hAnsi="Arial" w:cs="Arial"/>
        </w:rPr>
        <w:t>August 2018 -</w:t>
      </w:r>
      <w:r w:rsidR="001B0E98">
        <w:rPr>
          <w:rFonts w:ascii="Arial" w:hAnsi="Arial" w:cs="Arial"/>
        </w:rPr>
        <w:t xml:space="preserve"> Deadline for abstracts</w:t>
      </w:r>
    </w:p>
    <w:p w14:paraId="741F46BE" w14:textId="77777777" w:rsidR="001B0E98" w:rsidRDefault="007C219E" w:rsidP="001B0E98">
      <w:pPr>
        <w:widowControl w:val="0"/>
        <w:autoSpaceDE w:val="0"/>
        <w:autoSpaceDN w:val="0"/>
        <w:adjustRightInd w:val="0"/>
        <w:spacing w:after="240"/>
        <w:rPr>
          <w:rFonts w:ascii="Times" w:hAnsi="Times" w:cs="Times"/>
        </w:rPr>
      </w:pPr>
      <w:r>
        <w:rPr>
          <w:rFonts w:ascii="Arial" w:hAnsi="Arial" w:cs="Arial"/>
        </w:rPr>
        <w:t>November 2018</w:t>
      </w:r>
      <w:r w:rsidR="001B0E98">
        <w:rPr>
          <w:rFonts w:ascii="Arial" w:hAnsi="Arial" w:cs="Arial"/>
        </w:rPr>
        <w:t xml:space="preserve"> Notification of paper acceptance</w:t>
      </w:r>
    </w:p>
    <w:p w14:paraId="6EE9D072" w14:textId="77777777" w:rsidR="001B0E98" w:rsidRDefault="007C219E" w:rsidP="001B0E98">
      <w:pPr>
        <w:widowControl w:val="0"/>
        <w:autoSpaceDE w:val="0"/>
        <w:autoSpaceDN w:val="0"/>
        <w:adjustRightInd w:val="0"/>
        <w:spacing w:after="240"/>
        <w:rPr>
          <w:rFonts w:ascii="Times" w:hAnsi="Times" w:cs="Times"/>
        </w:rPr>
      </w:pPr>
      <w:r>
        <w:rPr>
          <w:rFonts w:ascii="Arial" w:hAnsi="Arial" w:cs="Arial"/>
        </w:rPr>
        <w:t>January 2019</w:t>
      </w:r>
      <w:r w:rsidR="001B0E98">
        <w:rPr>
          <w:rFonts w:ascii="Arial" w:hAnsi="Arial" w:cs="Arial"/>
        </w:rPr>
        <w:t xml:space="preserve"> Submit grant proposals to research agencies; confirm guests and their contributions</w:t>
      </w:r>
    </w:p>
    <w:p w14:paraId="1AEE9522" w14:textId="77777777" w:rsidR="001B0E98" w:rsidRDefault="007C219E" w:rsidP="001B0E98">
      <w:pPr>
        <w:widowControl w:val="0"/>
        <w:autoSpaceDE w:val="0"/>
        <w:autoSpaceDN w:val="0"/>
        <w:adjustRightInd w:val="0"/>
        <w:spacing w:after="240"/>
        <w:rPr>
          <w:rFonts w:ascii="Times" w:hAnsi="Times" w:cs="Times"/>
        </w:rPr>
      </w:pPr>
      <w:r>
        <w:rPr>
          <w:rFonts w:ascii="Arial" w:hAnsi="Arial" w:cs="Arial"/>
        </w:rPr>
        <w:t>March 2019</w:t>
      </w:r>
      <w:r w:rsidR="001B0E98">
        <w:rPr>
          <w:rFonts w:ascii="Arial" w:hAnsi="Arial" w:cs="Arial"/>
        </w:rPr>
        <w:t xml:space="preserve"> </w:t>
      </w:r>
      <w:r>
        <w:rPr>
          <w:rFonts w:ascii="Arial" w:hAnsi="Arial" w:cs="Arial"/>
        </w:rPr>
        <w:t>– ISAPA Conference Program</w:t>
      </w:r>
      <w:r w:rsidR="001B0E98">
        <w:rPr>
          <w:rFonts w:ascii="Arial" w:hAnsi="Arial" w:cs="Arial"/>
        </w:rPr>
        <w:t xml:space="preserve"> available on-line</w:t>
      </w:r>
    </w:p>
    <w:p w14:paraId="4DDC0C99" w14:textId="77777777" w:rsidR="001B0E98" w:rsidRDefault="007C219E" w:rsidP="001B0E98">
      <w:pPr>
        <w:widowControl w:val="0"/>
        <w:autoSpaceDE w:val="0"/>
        <w:autoSpaceDN w:val="0"/>
        <w:adjustRightInd w:val="0"/>
        <w:spacing w:after="240"/>
        <w:rPr>
          <w:rFonts w:ascii="Times" w:hAnsi="Times" w:cs="Times"/>
        </w:rPr>
      </w:pPr>
      <w:r>
        <w:rPr>
          <w:rFonts w:ascii="Arial" w:hAnsi="Arial" w:cs="Arial"/>
        </w:rPr>
        <w:t>June/July 2019</w:t>
      </w:r>
      <w:r w:rsidR="001B0E98">
        <w:rPr>
          <w:rFonts w:ascii="Arial" w:hAnsi="Arial" w:cs="Arial"/>
        </w:rPr>
        <w:t xml:space="preserve"> </w:t>
      </w:r>
      <w:r>
        <w:rPr>
          <w:rFonts w:ascii="Arial" w:hAnsi="Arial" w:cs="Arial"/>
        </w:rPr>
        <w:t xml:space="preserve">- </w:t>
      </w:r>
      <w:r w:rsidR="001B0E98">
        <w:rPr>
          <w:rFonts w:ascii="Arial" w:hAnsi="Arial" w:cs="Arial"/>
        </w:rPr>
        <w:t>ISAPA 201</w:t>
      </w:r>
      <w:r>
        <w:rPr>
          <w:rFonts w:ascii="Arial" w:hAnsi="Arial" w:cs="Arial"/>
        </w:rPr>
        <w:t>9</w:t>
      </w:r>
    </w:p>
    <w:p w14:paraId="0DDC1BDB" w14:textId="77777777" w:rsidR="001B0E98" w:rsidRDefault="007C219E" w:rsidP="001B0E98">
      <w:pPr>
        <w:widowControl w:val="0"/>
        <w:autoSpaceDE w:val="0"/>
        <w:autoSpaceDN w:val="0"/>
        <w:adjustRightInd w:val="0"/>
        <w:spacing w:after="240"/>
        <w:rPr>
          <w:rFonts w:ascii="Arial" w:hAnsi="Arial" w:cs="Arial"/>
        </w:rPr>
      </w:pPr>
      <w:r>
        <w:rPr>
          <w:rFonts w:ascii="Arial" w:hAnsi="Arial" w:cs="Arial"/>
        </w:rPr>
        <w:t>December 2019</w:t>
      </w:r>
      <w:r w:rsidR="001B0E98">
        <w:rPr>
          <w:rFonts w:ascii="Arial" w:hAnsi="Arial" w:cs="Arial"/>
        </w:rPr>
        <w:t xml:space="preserve"> Final ISAPA report to IFAPA President</w:t>
      </w:r>
    </w:p>
    <w:p w14:paraId="0C0EA83C" w14:textId="77777777" w:rsidR="007C219E" w:rsidRDefault="007C219E" w:rsidP="001B0E98">
      <w:pPr>
        <w:widowControl w:val="0"/>
        <w:autoSpaceDE w:val="0"/>
        <w:autoSpaceDN w:val="0"/>
        <w:adjustRightInd w:val="0"/>
        <w:spacing w:after="240"/>
        <w:rPr>
          <w:rFonts w:ascii="Times" w:hAnsi="Times" w:cs="Times"/>
        </w:rPr>
      </w:pPr>
    </w:p>
    <w:p w14:paraId="2958B59A" w14:textId="77777777" w:rsidR="007C219E" w:rsidRPr="007C219E" w:rsidRDefault="001B0E98" w:rsidP="001B0E98">
      <w:pPr>
        <w:widowControl w:val="0"/>
        <w:autoSpaceDE w:val="0"/>
        <w:autoSpaceDN w:val="0"/>
        <w:adjustRightInd w:val="0"/>
        <w:spacing w:after="240"/>
        <w:rPr>
          <w:rFonts w:ascii="Arial" w:hAnsi="Arial" w:cs="Arial"/>
          <w:b/>
          <w:bCs/>
          <w:sz w:val="26"/>
          <w:szCs w:val="26"/>
        </w:rPr>
      </w:pPr>
      <w:r>
        <w:rPr>
          <w:rFonts w:ascii="Arial" w:hAnsi="Arial" w:cs="Arial"/>
          <w:b/>
          <w:bCs/>
          <w:sz w:val="26"/>
          <w:szCs w:val="26"/>
        </w:rPr>
        <w:t>7. Symposium program:</w:t>
      </w:r>
    </w:p>
    <w:p w14:paraId="4B3BAA70"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 xml:space="preserve">The symposium program indicates the overall structure of the program sessions. It should include an Opening Ceremony, G. Lawrence </w:t>
      </w:r>
      <w:proofErr w:type="spellStart"/>
      <w:r>
        <w:rPr>
          <w:rFonts w:ascii="Arial" w:hAnsi="Arial" w:cs="Arial"/>
          <w:sz w:val="26"/>
          <w:szCs w:val="26"/>
        </w:rPr>
        <w:t>Rarick</w:t>
      </w:r>
      <w:proofErr w:type="spellEnd"/>
      <w:r>
        <w:rPr>
          <w:rFonts w:ascii="Arial" w:hAnsi="Arial" w:cs="Arial"/>
          <w:sz w:val="26"/>
          <w:szCs w:val="26"/>
        </w:rPr>
        <w:t xml:space="preserve"> Memorial Lecture, Awards Presentation, and Closing Ceremony. The IFAPA General Assembly should be scheduled for 2 hours at a time where there are no programming conflicts. The IFAPA board of directors meets for two days prior to the start of ISAPA. A sample symposium program summary is presented. Symposium schedule times may be adjusted by the host organization.</w:t>
      </w:r>
    </w:p>
    <w:p w14:paraId="577B5BF1" w14:textId="77777777" w:rsidR="003A3765" w:rsidRDefault="003A3765">
      <w:pPr>
        <w:rPr>
          <w:rFonts w:ascii="Times" w:hAnsi="Times" w:cs="Times"/>
        </w:rPr>
      </w:pPr>
      <w:r>
        <w:rPr>
          <w:rFonts w:ascii="Times" w:hAnsi="Times" w:cs="Times"/>
        </w:rPr>
        <w:br w:type="page"/>
      </w:r>
    </w:p>
    <w:p w14:paraId="1A63E0EB" w14:textId="0105D2F9" w:rsidR="001B0E98" w:rsidRDefault="001B0E98" w:rsidP="001B0E98">
      <w:pPr>
        <w:widowControl w:val="0"/>
        <w:autoSpaceDE w:val="0"/>
        <w:autoSpaceDN w:val="0"/>
        <w:adjustRightInd w:val="0"/>
        <w:rPr>
          <w:rFonts w:ascii="Times" w:hAnsi="Times" w:cs="Times"/>
        </w:rPr>
      </w:pPr>
      <w:r>
        <w:rPr>
          <w:rFonts w:ascii="Times" w:hAnsi="Times" w:cs="Times"/>
          <w:noProof/>
        </w:rPr>
        <w:drawing>
          <wp:inline distT="0" distB="0" distL="0" distR="0" wp14:anchorId="66036361" wp14:editId="2B085FC6">
            <wp:extent cx="50546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0" cy="12700"/>
                    </a:xfrm>
                    <a:prstGeom prst="rect">
                      <a:avLst/>
                    </a:prstGeom>
                    <a:noFill/>
                    <a:ln>
                      <a:noFill/>
                    </a:ln>
                  </pic:spPr>
                </pic:pic>
              </a:graphicData>
            </a:graphic>
          </wp:inline>
        </w:drawing>
      </w:r>
    </w:p>
    <w:p w14:paraId="375E880D" w14:textId="77777777" w:rsidR="00C062A3" w:rsidRDefault="00C062A3" w:rsidP="001B0E98">
      <w:pPr>
        <w:widowControl w:val="0"/>
        <w:autoSpaceDE w:val="0"/>
        <w:autoSpaceDN w:val="0"/>
        <w:adjustRightInd w:val="0"/>
        <w:spacing w:after="240"/>
        <w:rPr>
          <w:rFonts w:ascii="Arial" w:hAnsi="Arial" w:cs="Arial"/>
          <w:b/>
          <w:bCs/>
          <w:sz w:val="32"/>
          <w:szCs w:val="32"/>
        </w:rPr>
      </w:pPr>
    </w:p>
    <w:p w14:paraId="04B85D5C" w14:textId="77777777" w:rsidR="001B0E98" w:rsidRDefault="001B0E98" w:rsidP="00C062A3">
      <w:pPr>
        <w:widowControl w:val="0"/>
        <w:autoSpaceDE w:val="0"/>
        <w:autoSpaceDN w:val="0"/>
        <w:adjustRightInd w:val="0"/>
        <w:spacing w:after="240"/>
        <w:jc w:val="center"/>
        <w:rPr>
          <w:rFonts w:ascii="Times" w:hAnsi="Times" w:cs="Times"/>
        </w:rPr>
      </w:pPr>
      <w:r>
        <w:rPr>
          <w:rFonts w:ascii="Arial" w:hAnsi="Arial" w:cs="Arial"/>
          <w:b/>
          <w:bCs/>
          <w:sz w:val="32"/>
          <w:szCs w:val="32"/>
        </w:rPr>
        <w:t>Sample ISAPA Program</w:t>
      </w:r>
    </w:p>
    <w:tbl>
      <w:tblPr>
        <w:tblW w:w="15732" w:type="dxa"/>
        <w:tblInd w:w="-1584" w:type="dxa"/>
        <w:tblBorders>
          <w:top w:val="nil"/>
          <w:left w:val="nil"/>
          <w:right w:val="nil"/>
        </w:tblBorders>
        <w:tblLayout w:type="fixed"/>
        <w:tblLook w:val="0000" w:firstRow="0" w:lastRow="0" w:firstColumn="0" w:lastColumn="0" w:noHBand="0" w:noVBand="0"/>
      </w:tblPr>
      <w:tblGrid>
        <w:gridCol w:w="2580"/>
        <w:gridCol w:w="12"/>
        <w:gridCol w:w="2568"/>
        <w:gridCol w:w="12"/>
        <w:gridCol w:w="2588"/>
        <w:gridCol w:w="12"/>
        <w:gridCol w:w="2588"/>
        <w:gridCol w:w="12"/>
        <w:gridCol w:w="2748"/>
        <w:gridCol w:w="12"/>
        <w:gridCol w:w="2588"/>
        <w:gridCol w:w="12"/>
      </w:tblGrid>
      <w:tr w:rsidR="001B0E98" w14:paraId="1253F3FF" w14:textId="77777777" w:rsidTr="00C062A3">
        <w:tc>
          <w:tcPr>
            <w:tcW w:w="2592" w:type="dxa"/>
            <w:gridSpan w:val="2"/>
            <w:tcMar>
              <w:top w:w="20" w:type="nil"/>
              <w:left w:w="20" w:type="nil"/>
              <w:bottom w:w="20" w:type="nil"/>
              <w:right w:w="20" w:type="nil"/>
            </w:tcMar>
            <w:vAlign w:val="center"/>
          </w:tcPr>
          <w:p w14:paraId="2FE23890" w14:textId="77777777" w:rsidR="001B0E98" w:rsidRPr="00BE1AC5" w:rsidRDefault="001B0E98" w:rsidP="00C062A3">
            <w:pPr>
              <w:widowControl w:val="0"/>
              <w:autoSpaceDE w:val="0"/>
              <w:autoSpaceDN w:val="0"/>
              <w:adjustRightInd w:val="0"/>
              <w:spacing w:after="240"/>
              <w:ind w:right="150"/>
              <w:rPr>
                <w:rFonts w:ascii="Times" w:hAnsi="Times" w:cs="Times"/>
                <w:b/>
                <w:sz w:val="20"/>
              </w:rPr>
            </w:pPr>
            <w:r w:rsidRPr="00BE1AC5">
              <w:rPr>
                <w:rFonts w:ascii="Arial" w:hAnsi="Arial" w:cs="Arial"/>
                <w:b/>
                <w:sz w:val="20"/>
              </w:rPr>
              <w:t>Monday</w:t>
            </w:r>
          </w:p>
        </w:tc>
        <w:tc>
          <w:tcPr>
            <w:tcW w:w="2580" w:type="dxa"/>
            <w:gridSpan w:val="2"/>
            <w:tcMar>
              <w:top w:w="20" w:type="nil"/>
              <w:left w:w="20" w:type="nil"/>
              <w:bottom w:w="20" w:type="nil"/>
              <w:right w:w="20" w:type="nil"/>
            </w:tcMar>
            <w:vAlign w:val="center"/>
          </w:tcPr>
          <w:p w14:paraId="14A0B140" w14:textId="77777777" w:rsidR="001B0E98" w:rsidRPr="00BE1AC5" w:rsidRDefault="001B0E98" w:rsidP="00C062A3">
            <w:pPr>
              <w:widowControl w:val="0"/>
              <w:autoSpaceDE w:val="0"/>
              <w:autoSpaceDN w:val="0"/>
              <w:adjustRightInd w:val="0"/>
              <w:spacing w:after="240"/>
              <w:ind w:left="-108" w:firstLine="108"/>
              <w:rPr>
                <w:rFonts w:ascii="Times" w:hAnsi="Times" w:cs="Times"/>
                <w:b/>
                <w:sz w:val="20"/>
              </w:rPr>
            </w:pPr>
            <w:r w:rsidRPr="00BE1AC5">
              <w:rPr>
                <w:rFonts w:ascii="Arial" w:hAnsi="Arial" w:cs="Arial"/>
                <w:b/>
                <w:sz w:val="20"/>
              </w:rPr>
              <w:t>Tuesday</w:t>
            </w:r>
          </w:p>
        </w:tc>
        <w:tc>
          <w:tcPr>
            <w:tcW w:w="2600" w:type="dxa"/>
            <w:gridSpan w:val="2"/>
            <w:tcMar>
              <w:top w:w="20" w:type="nil"/>
              <w:left w:w="20" w:type="nil"/>
              <w:bottom w:w="20" w:type="nil"/>
              <w:right w:w="20" w:type="nil"/>
            </w:tcMar>
            <w:vAlign w:val="center"/>
          </w:tcPr>
          <w:p w14:paraId="73BC9BEB" w14:textId="77777777" w:rsidR="001B0E98" w:rsidRPr="00BE1AC5" w:rsidRDefault="001B0E98">
            <w:pPr>
              <w:widowControl w:val="0"/>
              <w:autoSpaceDE w:val="0"/>
              <w:autoSpaceDN w:val="0"/>
              <w:adjustRightInd w:val="0"/>
              <w:spacing w:after="240"/>
              <w:rPr>
                <w:rFonts w:ascii="Times" w:hAnsi="Times" w:cs="Times"/>
                <w:b/>
                <w:sz w:val="20"/>
              </w:rPr>
            </w:pPr>
            <w:r w:rsidRPr="00BE1AC5">
              <w:rPr>
                <w:rFonts w:ascii="Arial" w:hAnsi="Arial" w:cs="Arial"/>
                <w:b/>
                <w:sz w:val="20"/>
              </w:rPr>
              <w:t>Wednesday</w:t>
            </w:r>
          </w:p>
        </w:tc>
        <w:tc>
          <w:tcPr>
            <w:tcW w:w="2600" w:type="dxa"/>
            <w:gridSpan w:val="2"/>
            <w:tcMar>
              <w:top w:w="20" w:type="nil"/>
              <w:left w:w="20" w:type="nil"/>
              <w:bottom w:w="20" w:type="nil"/>
              <w:right w:w="20" w:type="nil"/>
            </w:tcMar>
            <w:vAlign w:val="center"/>
          </w:tcPr>
          <w:p w14:paraId="25B68500" w14:textId="77777777" w:rsidR="001B0E98" w:rsidRPr="00BE1AC5" w:rsidRDefault="001B0E98">
            <w:pPr>
              <w:widowControl w:val="0"/>
              <w:autoSpaceDE w:val="0"/>
              <w:autoSpaceDN w:val="0"/>
              <w:adjustRightInd w:val="0"/>
              <w:spacing w:after="240"/>
              <w:rPr>
                <w:rFonts w:ascii="Times" w:hAnsi="Times" w:cs="Times"/>
                <w:b/>
                <w:sz w:val="20"/>
              </w:rPr>
            </w:pPr>
            <w:r w:rsidRPr="00BE1AC5">
              <w:rPr>
                <w:rFonts w:ascii="Arial" w:hAnsi="Arial" w:cs="Arial"/>
                <w:b/>
                <w:sz w:val="20"/>
              </w:rPr>
              <w:t>Thursday</w:t>
            </w:r>
          </w:p>
        </w:tc>
        <w:tc>
          <w:tcPr>
            <w:tcW w:w="2760" w:type="dxa"/>
            <w:gridSpan w:val="2"/>
            <w:tcMar>
              <w:top w:w="20" w:type="nil"/>
              <w:left w:w="20" w:type="nil"/>
              <w:bottom w:w="20" w:type="nil"/>
              <w:right w:w="20" w:type="nil"/>
            </w:tcMar>
            <w:vAlign w:val="center"/>
          </w:tcPr>
          <w:p w14:paraId="661929F0" w14:textId="77777777" w:rsidR="001B0E98" w:rsidRPr="00BE1AC5" w:rsidRDefault="001B0E98">
            <w:pPr>
              <w:widowControl w:val="0"/>
              <w:autoSpaceDE w:val="0"/>
              <w:autoSpaceDN w:val="0"/>
              <w:adjustRightInd w:val="0"/>
              <w:spacing w:after="240"/>
              <w:rPr>
                <w:rFonts w:ascii="Times" w:hAnsi="Times" w:cs="Times"/>
                <w:b/>
                <w:sz w:val="20"/>
              </w:rPr>
            </w:pPr>
            <w:r w:rsidRPr="00BE1AC5">
              <w:rPr>
                <w:rFonts w:ascii="Arial" w:hAnsi="Arial" w:cs="Arial"/>
                <w:b/>
                <w:sz w:val="20"/>
              </w:rPr>
              <w:t>Friday</w:t>
            </w:r>
          </w:p>
        </w:tc>
        <w:tc>
          <w:tcPr>
            <w:tcW w:w="2600" w:type="dxa"/>
            <w:gridSpan w:val="2"/>
            <w:tcMar>
              <w:top w:w="20" w:type="nil"/>
              <w:left w:w="20" w:type="nil"/>
              <w:bottom w:w="20" w:type="nil"/>
              <w:right w:w="20" w:type="nil"/>
            </w:tcMar>
            <w:vAlign w:val="center"/>
          </w:tcPr>
          <w:p w14:paraId="6E6ACD54"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Saturday</w:t>
            </w:r>
          </w:p>
        </w:tc>
      </w:tr>
      <w:tr w:rsidR="001B0E98" w14:paraId="4162EF9E" w14:textId="77777777" w:rsidTr="00C062A3">
        <w:tblPrEx>
          <w:tblBorders>
            <w:top w:val="none" w:sz="0" w:space="0" w:color="auto"/>
          </w:tblBorders>
        </w:tblPrEx>
        <w:tc>
          <w:tcPr>
            <w:tcW w:w="2592" w:type="dxa"/>
            <w:gridSpan w:val="2"/>
            <w:tcMar>
              <w:top w:w="20" w:type="nil"/>
              <w:left w:w="20" w:type="nil"/>
              <w:bottom w:w="20" w:type="nil"/>
              <w:right w:w="20" w:type="nil"/>
            </w:tcMar>
            <w:vAlign w:val="center"/>
          </w:tcPr>
          <w:p w14:paraId="39C44771" w14:textId="5A2D5628" w:rsidR="001B0E98" w:rsidRPr="00C062A3" w:rsidRDefault="00C062A3">
            <w:pPr>
              <w:widowControl w:val="0"/>
              <w:autoSpaceDE w:val="0"/>
              <w:autoSpaceDN w:val="0"/>
              <w:adjustRightInd w:val="0"/>
              <w:spacing w:after="240"/>
              <w:rPr>
                <w:rFonts w:ascii="Arial" w:hAnsi="Arial" w:cs="Arial"/>
                <w:sz w:val="20"/>
              </w:rPr>
            </w:pPr>
            <w:r>
              <w:rPr>
                <w:rFonts w:ascii="Arial" w:hAnsi="Arial" w:cs="Arial"/>
                <w:sz w:val="20"/>
              </w:rPr>
              <w:t>Pre-conference</w:t>
            </w:r>
            <w:r w:rsidR="001B0E98" w:rsidRPr="00C062A3">
              <w:rPr>
                <w:rFonts w:ascii="Arial" w:hAnsi="Arial" w:cs="Arial"/>
                <w:sz w:val="20"/>
              </w:rPr>
              <w:t xml:space="preserve"> </w:t>
            </w:r>
            <w:r>
              <w:rPr>
                <w:rFonts w:ascii="Arial" w:hAnsi="Arial" w:cs="Arial"/>
                <w:sz w:val="20"/>
              </w:rPr>
              <w:t xml:space="preserve">  Workshop </w:t>
            </w:r>
            <w:r w:rsidR="001B0E98" w:rsidRPr="00C062A3">
              <w:rPr>
                <w:rFonts w:ascii="Arial" w:hAnsi="Arial" w:cs="Arial"/>
                <w:sz w:val="20"/>
              </w:rPr>
              <w:t>(optional)</w:t>
            </w:r>
          </w:p>
        </w:tc>
        <w:tc>
          <w:tcPr>
            <w:tcW w:w="2580" w:type="dxa"/>
            <w:gridSpan w:val="2"/>
            <w:tcMar>
              <w:top w:w="20" w:type="nil"/>
              <w:left w:w="20" w:type="nil"/>
              <w:bottom w:w="20" w:type="nil"/>
              <w:right w:w="20" w:type="nil"/>
            </w:tcMar>
            <w:vAlign w:val="center"/>
          </w:tcPr>
          <w:p w14:paraId="1539AE37" w14:textId="77777777" w:rsidR="00C062A3" w:rsidRDefault="00C062A3" w:rsidP="00C062A3">
            <w:pPr>
              <w:widowControl w:val="0"/>
              <w:autoSpaceDE w:val="0"/>
              <w:autoSpaceDN w:val="0"/>
              <w:adjustRightInd w:val="0"/>
              <w:spacing w:after="240"/>
              <w:ind w:left="-108" w:firstLine="108"/>
              <w:rPr>
                <w:rFonts w:ascii="Arial" w:hAnsi="Arial" w:cs="Arial"/>
                <w:sz w:val="20"/>
              </w:rPr>
            </w:pPr>
          </w:p>
          <w:p w14:paraId="39F590AB" w14:textId="77777777" w:rsidR="001B0E98" w:rsidRPr="00C062A3" w:rsidRDefault="001B0E98" w:rsidP="00C062A3">
            <w:pPr>
              <w:widowControl w:val="0"/>
              <w:autoSpaceDE w:val="0"/>
              <w:autoSpaceDN w:val="0"/>
              <w:adjustRightInd w:val="0"/>
              <w:spacing w:after="240"/>
              <w:ind w:left="-108" w:firstLine="108"/>
              <w:rPr>
                <w:rFonts w:ascii="Times" w:hAnsi="Times" w:cs="Times"/>
                <w:sz w:val="20"/>
              </w:rPr>
            </w:pPr>
            <w:r w:rsidRPr="00C062A3">
              <w:rPr>
                <w:rFonts w:ascii="Arial" w:hAnsi="Arial" w:cs="Arial"/>
                <w:sz w:val="20"/>
              </w:rPr>
              <w:t>Registration 8:00am</w:t>
            </w:r>
          </w:p>
          <w:p w14:paraId="1CBBC910" w14:textId="77777777" w:rsidR="001B0E98" w:rsidRPr="00C062A3" w:rsidRDefault="001B0E98" w:rsidP="00C062A3">
            <w:pPr>
              <w:widowControl w:val="0"/>
              <w:autoSpaceDE w:val="0"/>
              <w:autoSpaceDN w:val="0"/>
              <w:adjustRightInd w:val="0"/>
              <w:spacing w:after="240"/>
              <w:ind w:left="-108" w:firstLine="108"/>
              <w:rPr>
                <w:rFonts w:ascii="Times" w:hAnsi="Times" w:cs="Times"/>
                <w:sz w:val="20"/>
              </w:rPr>
            </w:pPr>
            <w:r w:rsidRPr="00C062A3">
              <w:rPr>
                <w:rFonts w:ascii="Arial" w:hAnsi="Arial" w:cs="Arial"/>
                <w:sz w:val="20"/>
              </w:rPr>
              <w:t>Opening ceremony 9:00am-10</w:t>
            </w:r>
            <w:proofErr w:type="gramStart"/>
            <w:r w:rsidRPr="00C062A3">
              <w:rPr>
                <w:rFonts w:ascii="Arial" w:hAnsi="Arial" w:cs="Arial"/>
                <w:sz w:val="20"/>
              </w:rPr>
              <w:t>:30am</w:t>
            </w:r>
            <w:proofErr w:type="gramEnd"/>
          </w:p>
        </w:tc>
        <w:tc>
          <w:tcPr>
            <w:tcW w:w="2600" w:type="dxa"/>
            <w:gridSpan w:val="2"/>
            <w:tcMar>
              <w:top w:w="20" w:type="nil"/>
              <w:left w:w="20" w:type="nil"/>
              <w:bottom w:w="20" w:type="nil"/>
              <w:right w:w="20" w:type="nil"/>
            </w:tcMar>
            <w:vAlign w:val="center"/>
          </w:tcPr>
          <w:p w14:paraId="6B1D3597"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Keynote #2 9:00am-10:00am</w:t>
            </w:r>
          </w:p>
        </w:tc>
        <w:tc>
          <w:tcPr>
            <w:tcW w:w="2600" w:type="dxa"/>
            <w:gridSpan w:val="2"/>
            <w:tcMar>
              <w:top w:w="20" w:type="nil"/>
              <w:left w:w="20" w:type="nil"/>
              <w:bottom w:w="20" w:type="nil"/>
              <w:right w:w="20" w:type="nil"/>
            </w:tcMar>
            <w:vAlign w:val="center"/>
          </w:tcPr>
          <w:p w14:paraId="5A9DC655"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Keynote #3 9:00am-10:00am</w:t>
            </w:r>
          </w:p>
        </w:tc>
        <w:tc>
          <w:tcPr>
            <w:tcW w:w="2760" w:type="dxa"/>
            <w:gridSpan w:val="2"/>
            <w:tcMar>
              <w:top w:w="20" w:type="nil"/>
              <w:left w:w="20" w:type="nil"/>
              <w:bottom w:w="20" w:type="nil"/>
              <w:right w:w="20" w:type="nil"/>
            </w:tcMar>
            <w:vAlign w:val="center"/>
          </w:tcPr>
          <w:p w14:paraId="71CE9B0B" w14:textId="1D8DBD1B"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 xml:space="preserve">Keynote #4 </w:t>
            </w:r>
            <w:r w:rsidR="00C062A3">
              <w:rPr>
                <w:rFonts w:ascii="Arial" w:hAnsi="Arial" w:cs="Arial"/>
                <w:sz w:val="20"/>
              </w:rPr>
              <w:t xml:space="preserve">               </w:t>
            </w:r>
            <w:r w:rsidRPr="00C062A3">
              <w:rPr>
                <w:rFonts w:ascii="Arial" w:hAnsi="Arial" w:cs="Arial"/>
                <w:sz w:val="20"/>
              </w:rPr>
              <w:t>9:00am-10:00am</w:t>
            </w:r>
          </w:p>
        </w:tc>
        <w:tc>
          <w:tcPr>
            <w:tcW w:w="2600" w:type="dxa"/>
            <w:gridSpan w:val="2"/>
            <w:tcMar>
              <w:top w:w="20" w:type="nil"/>
              <w:left w:w="20" w:type="nil"/>
              <w:bottom w:w="20" w:type="nil"/>
              <w:right w:w="20" w:type="nil"/>
            </w:tcMar>
            <w:vAlign w:val="center"/>
          </w:tcPr>
          <w:p w14:paraId="1E1EF1FB" w14:textId="77777777" w:rsidR="001B0E98" w:rsidRDefault="001B0E98">
            <w:pPr>
              <w:widowControl w:val="0"/>
              <w:autoSpaceDE w:val="0"/>
              <w:autoSpaceDN w:val="0"/>
              <w:adjustRightInd w:val="0"/>
              <w:spacing w:after="240"/>
              <w:rPr>
                <w:rFonts w:ascii="Times" w:hAnsi="Times" w:cs="Times"/>
              </w:rPr>
            </w:pPr>
            <w:r>
              <w:rPr>
                <w:rFonts w:ascii="Arial" w:hAnsi="Arial" w:cs="Arial"/>
              </w:rPr>
              <w:t>Post-conference Workshops</w:t>
            </w:r>
          </w:p>
          <w:p w14:paraId="2435DCC3" w14:textId="77777777" w:rsidR="001B0E98" w:rsidRDefault="001B0E98">
            <w:pPr>
              <w:widowControl w:val="0"/>
              <w:autoSpaceDE w:val="0"/>
              <w:autoSpaceDN w:val="0"/>
              <w:adjustRightInd w:val="0"/>
              <w:spacing w:after="240"/>
              <w:rPr>
                <w:rFonts w:ascii="Times" w:hAnsi="Times" w:cs="Times"/>
              </w:rPr>
            </w:pPr>
            <w:r>
              <w:rPr>
                <w:rFonts w:ascii="Arial" w:hAnsi="Arial" w:cs="Arial"/>
              </w:rPr>
              <w:t>T ours</w:t>
            </w:r>
          </w:p>
        </w:tc>
      </w:tr>
      <w:tr w:rsidR="001B0E98" w14:paraId="65E4D1EA" w14:textId="77777777" w:rsidTr="00C062A3">
        <w:tblPrEx>
          <w:tblBorders>
            <w:top w:val="none" w:sz="0" w:space="0" w:color="auto"/>
          </w:tblBorders>
        </w:tblPrEx>
        <w:tc>
          <w:tcPr>
            <w:tcW w:w="2592" w:type="dxa"/>
            <w:gridSpan w:val="2"/>
            <w:tcMar>
              <w:top w:w="20" w:type="nil"/>
              <w:left w:w="20" w:type="nil"/>
              <w:bottom w:w="20" w:type="nil"/>
              <w:right w:w="20" w:type="nil"/>
            </w:tcMar>
            <w:vAlign w:val="center"/>
          </w:tcPr>
          <w:p w14:paraId="0B8F64E1" w14:textId="184F11CD"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Pre-</w:t>
            </w:r>
            <w:proofErr w:type="gramStart"/>
            <w:r w:rsidRPr="00C062A3">
              <w:rPr>
                <w:rFonts w:ascii="Arial" w:hAnsi="Arial" w:cs="Arial"/>
                <w:sz w:val="20"/>
              </w:rPr>
              <w:t xml:space="preserve">conference </w:t>
            </w:r>
            <w:r w:rsidR="00C062A3">
              <w:rPr>
                <w:rFonts w:ascii="Arial" w:hAnsi="Arial" w:cs="Arial"/>
                <w:sz w:val="20"/>
              </w:rPr>
              <w:t xml:space="preserve"> </w:t>
            </w:r>
            <w:r w:rsidRPr="00C062A3">
              <w:rPr>
                <w:rFonts w:ascii="Arial" w:hAnsi="Arial" w:cs="Arial"/>
                <w:sz w:val="20"/>
              </w:rPr>
              <w:t>Workshop</w:t>
            </w:r>
            <w:proofErr w:type="gramEnd"/>
            <w:r w:rsidRPr="00C062A3">
              <w:rPr>
                <w:rFonts w:ascii="Arial" w:hAnsi="Arial" w:cs="Arial"/>
                <w:sz w:val="20"/>
              </w:rPr>
              <w:t xml:space="preserve"> (optional)</w:t>
            </w:r>
          </w:p>
        </w:tc>
        <w:tc>
          <w:tcPr>
            <w:tcW w:w="2580" w:type="dxa"/>
            <w:gridSpan w:val="2"/>
            <w:tcMar>
              <w:top w:w="20" w:type="nil"/>
              <w:left w:w="20" w:type="nil"/>
              <w:bottom w:w="20" w:type="nil"/>
              <w:right w:w="20" w:type="nil"/>
            </w:tcMar>
            <w:vAlign w:val="center"/>
          </w:tcPr>
          <w:p w14:paraId="171DD578" w14:textId="77777777" w:rsidR="001B0E98" w:rsidRPr="00C062A3" w:rsidRDefault="001B0E98" w:rsidP="00C062A3">
            <w:pPr>
              <w:widowControl w:val="0"/>
              <w:autoSpaceDE w:val="0"/>
              <w:autoSpaceDN w:val="0"/>
              <w:adjustRightInd w:val="0"/>
              <w:spacing w:after="240"/>
              <w:ind w:left="-108" w:firstLine="108"/>
              <w:rPr>
                <w:rFonts w:ascii="Times" w:hAnsi="Times" w:cs="Times"/>
                <w:sz w:val="20"/>
              </w:rPr>
            </w:pPr>
            <w:r w:rsidRPr="00C062A3">
              <w:rPr>
                <w:rFonts w:ascii="Arial" w:hAnsi="Arial" w:cs="Arial"/>
                <w:sz w:val="20"/>
              </w:rPr>
              <w:t>Morning Tea (coffee break) 10:30am -11:00am</w:t>
            </w:r>
          </w:p>
        </w:tc>
        <w:tc>
          <w:tcPr>
            <w:tcW w:w="2600" w:type="dxa"/>
            <w:gridSpan w:val="2"/>
            <w:tcMar>
              <w:top w:w="20" w:type="nil"/>
              <w:left w:w="20" w:type="nil"/>
              <w:bottom w:w="20" w:type="nil"/>
              <w:right w:w="20" w:type="nil"/>
            </w:tcMar>
            <w:vAlign w:val="center"/>
          </w:tcPr>
          <w:p w14:paraId="6E932C3D"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Morning Tea 10:00am-10</w:t>
            </w:r>
            <w:proofErr w:type="gramStart"/>
            <w:r w:rsidRPr="00C062A3">
              <w:rPr>
                <w:rFonts w:ascii="Arial" w:hAnsi="Arial" w:cs="Arial"/>
                <w:sz w:val="20"/>
              </w:rPr>
              <w:t>:30am</w:t>
            </w:r>
            <w:proofErr w:type="gramEnd"/>
          </w:p>
        </w:tc>
        <w:tc>
          <w:tcPr>
            <w:tcW w:w="2600" w:type="dxa"/>
            <w:gridSpan w:val="2"/>
            <w:tcMar>
              <w:top w:w="20" w:type="nil"/>
              <w:left w:w="20" w:type="nil"/>
              <w:bottom w:w="20" w:type="nil"/>
              <w:right w:w="20" w:type="nil"/>
            </w:tcMar>
            <w:vAlign w:val="center"/>
          </w:tcPr>
          <w:p w14:paraId="1F152396"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Morning Tea 10:00am-10</w:t>
            </w:r>
            <w:proofErr w:type="gramStart"/>
            <w:r w:rsidRPr="00C062A3">
              <w:rPr>
                <w:rFonts w:ascii="Arial" w:hAnsi="Arial" w:cs="Arial"/>
                <w:sz w:val="20"/>
              </w:rPr>
              <w:t>:30am</w:t>
            </w:r>
            <w:proofErr w:type="gramEnd"/>
          </w:p>
        </w:tc>
        <w:tc>
          <w:tcPr>
            <w:tcW w:w="2760" w:type="dxa"/>
            <w:gridSpan w:val="2"/>
            <w:tcMar>
              <w:top w:w="20" w:type="nil"/>
              <w:left w:w="20" w:type="nil"/>
              <w:bottom w:w="20" w:type="nil"/>
              <w:right w:w="20" w:type="nil"/>
            </w:tcMar>
            <w:vAlign w:val="center"/>
          </w:tcPr>
          <w:p w14:paraId="0902FC0D" w14:textId="619C6942"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 xml:space="preserve">Morning Tea </w:t>
            </w:r>
            <w:r w:rsidR="00C062A3">
              <w:rPr>
                <w:rFonts w:ascii="Arial" w:hAnsi="Arial" w:cs="Arial"/>
                <w:sz w:val="20"/>
              </w:rPr>
              <w:t xml:space="preserve">            </w:t>
            </w:r>
            <w:r w:rsidRPr="00C062A3">
              <w:rPr>
                <w:rFonts w:ascii="Arial" w:hAnsi="Arial" w:cs="Arial"/>
                <w:sz w:val="20"/>
              </w:rPr>
              <w:t>10:00am-10</w:t>
            </w:r>
            <w:proofErr w:type="gramStart"/>
            <w:r w:rsidRPr="00C062A3">
              <w:rPr>
                <w:rFonts w:ascii="Arial" w:hAnsi="Arial" w:cs="Arial"/>
                <w:sz w:val="20"/>
              </w:rPr>
              <w:t>:30am</w:t>
            </w:r>
            <w:proofErr w:type="gramEnd"/>
          </w:p>
        </w:tc>
        <w:tc>
          <w:tcPr>
            <w:tcW w:w="2600" w:type="dxa"/>
            <w:gridSpan w:val="2"/>
            <w:tcMar>
              <w:top w:w="20" w:type="nil"/>
              <w:left w:w="20" w:type="nil"/>
              <w:bottom w:w="20" w:type="nil"/>
              <w:right w:w="20" w:type="nil"/>
            </w:tcMar>
            <w:vAlign w:val="center"/>
          </w:tcPr>
          <w:p w14:paraId="528C27EF" w14:textId="77777777" w:rsidR="001B0E98" w:rsidRDefault="001B0E98">
            <w:pPr>
              <w:widowControl w:val="0"/>
              <w:autoSpaceDE w:val="0"/>
              <w:autoSpaceDN w:val="0"/>
              <w:adjustRightInd w:val="0"/>
              <w:rPr>
                <w:rFonts w:ascii="Times" w:hAnsi="Times" w:cs="Times"/>
              </w:rPr>
            </w:pPr>
          </w:p>
        </w:tc>
      </w:tr>
      <w:tr w:rsidR="001B0E98" w14:paraId="402E04AD" w14:textId="77777777" w:rsidTr="00C062A3">
        <w:tblPrEx>
          <w:tblBorders>
            <w:top w:val="none" w:sz="0" w:space="0" w:color="auto"/>
          </w:tblBorders>
        </w:tblPrEx>
        <w:tc>
          <w:tcPr>
            <w:tcW w:w="2592" w:type="dxa"/>
            <w:gridSpan w:val="2"/>
            <w:tcMar>
              <w:top w:w="20" w:type="nil"/>
              <w:left w:w="20" w:type="nil"/>
              <w:bottom w:w="20" w:type="nil"/>
              <w:right w:w="20" w:type="nil"/>
            </w:tcMar>
            <w:vAlign w:val="center"/>
          </w:tcPr>
          <w:p w14:paraId="1655F2E6" w14:textId="77777777" w:rsidR="001B0E98" w:rsidRPr="00C062A3" w:rsidRDefault="001B0E98">
            <w:pPr>
              <w:widowControl w:val="0"/>
              <w:autoSpaceDE w:val="0"/>
              <w:autoSpaceDN w:val="0"/>
              <w:adjustRightInd w:val="0"/>
              <w:rPr>
                <w:rFonts w:ascii="Times" w:hAnsi="Times" w:cs="Times"/>
                <w:sz w:val="20"/>
              </w:rPr>
            </w:pPr>
          </w:p>
        </w:tc>
        <w:tc>
          <w:tcPr>
            <w:tcW w:w="2580" w:type="dxa"/>
            <w:gridSpan w:val="2"/>
            <w:tcMar>
              <w:top w:w="20" w:type="nil"/>
              <w:left w:w="20" w:type="nil"/>
              <w:bottom w:w="20" w:type="nil"/>
              <w:right w:w="20" w:type="nil"/>
            </w:tcMar>
            <w:vAlign w:val="center"/>
          </w:tcPr>
          <w:p w14:paraId="7A5422D0" w14:textId="77777777" w:rsidR="001B0E98" w:rsidRPr="00C062A3" w:rsidRDefault="001B0E98" w:rsidP="00C062A3">
            <w:pPr>
              <w:widowControl w:val="0"/>
              <w:autoSpaceDE w:val="0"/>
              <w:autoSpaceDN w:val="0"/>
              <w:adjustRightInd w:val="0"/>
              <w:spacing w:after="240"/>
              <w:ind w:left="-108" w:firstLine="108"/>
              <w:rPr>
                <w:rFonts w:ascii="Times" w:hAnsi="Times" w:cs="Times"/>
                <w:sz w:val="20"/>
              </w:rPr>
            </w:pPr>
            <w:r w:rsidRPr="00C062A3">
              <w:rPr>
                <w:rFonts w:ascii="Arial" w:hAnsi="Arial" w:cs="Arial"/>
                <w:sz w:val="20"/>
              </w:rPr>
              <w:t>Keynote #1 11:00am-12:00pm</w:t>
            </w:r>
          </w:p>
        </w:tc>
        <w:tc>
          <w:tcPr>
            <w:tcW w:w="2600" w:type="dxa"/>
            <w:gridSpan w:val="2"/>
            <w:tcMar>
              <w:top w:w="20" w:type="nil"/>
              <w:left w:w="20" w:type="nil"/>
              <w:bottom w:w="20" w:type="nil"/>
              <w:right w:w="20" w:type="nil"/>
            </w:tcMar>
            <w:vAlign w:val="center"/>
          </w:tcPr>
          <w:p w14:paraId="08C88DC9"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Session #3 10:30am–11:30am</w:t>
            </w:r>
          </w:p>
        </w:tc>
        <w:tc>
          <w:tcPr>
            <w:tcW w:w="2600" w:type="dxa"/>
            <w:gridSpan w:val="2"/>
            <w:tcMar>
              <w:top w:w="20" w:type="nil"/>
              <w:left w:w="20" w:type="nil"/>
              <w:bottom w:w="20" w:type="nil"/>
              <w:right w:w="20" w:type="nil"/>
            </w:tcMar>
            <w:vAlign w:val="center"/>
          </w:tcPr>
          <w:p w14:paraId="10F41431"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Session #6 10:30am-11</w:t>
            </w:r>
            <w:proofErr w:type="gramStart"/>
            <w:r w:rsidRPr="00C062A3">
              <w:rPr>
                <w:rFonts w:ascii="Arial" w:hAnsi="Arial" w:cs="Arial"/>
                <w:sz w:val="20"/>
              </w:rPr>
              <w:t>:30am</w:t>
            </w:r>
            <w:proofErr w:type="gramEnd"/>
          </w:p>
        </w:tc>
        <w:tc>
          <w:tcPr>
            <w:tcW w:w="2760" w:type="dxa"/>
            <w:gridSpan w:val="2"/>
            <w:tcMar>
              <w:top w:w="20" w:type="nil"/>
              <w:left w:w="20" w:type="nil"/>
              <w:bottom w:w="20" w:type="nil"/>
              <w:right w:w="20" w:type="nil"/>
            </w:tcMar>
            <w:vAlign w:val="center"/>
          </w:tcPr>
          <w:p w14:paraId="7EB749CE" w14:textId="487EE883"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 xml:space="preserve">Session #8 </w:t>
            </w:r>
            <w:r w:rsidR="00C062A3">
              <w:rPr>
                <w:rFonts w:ascii="Arial" w:hAnsi="Arial" w:cs="Arial"/>
                <w:sz w:val="20"/>
              </w:rPr>
              <w:t xml:space="preserve">                </w:t>
            </w:r>
            <w:r w:rsidRPr="00C062A3">
              <w:rPr>
                <w:rFonts w:ascii="Arial" w:hAnsi="Arial" w:cs="Arial"/>
                <w:sz w:val="20"/>
              </w:rPr>
              <w:t>10:00am-11:00am</w:t>
            </w:r>
          </w:p>
        </w:tc>
        <w:tc>
          <w:tcPr>
            <w:tcW w:w="2600" w:type="dxa"/>
            <w:gridSpan w:val="2"/>
            <w:tcMar>
              <w:top w:w="20" w:type="nil"/>
              <w:left w:w="20" w:type="nil"/>
              <w:bottom w:w="20" w:type="nil"/>
              <w:right w:w="20" w:type="nil"/>
            </w:tcMar>
            <w:vAlign w:val="center"/>
          </w:tcPr>
          <w:p w14:paraId="589751E8" w14:textId="77777777" w:rsidR="001B0E98" w:rsidRDefault="001B0E98">
            <w:pPr>
              <w:widowControl w:val="0"/>
              <w:autoSpaceDE w:val="0"/>
              <w:autoSpaceDN w:val="0"/>
              <w:adjustRightInd w:val="0"/>
              <w:rPr>
                <w:rFonts w:ascii="Times" w:hAnsi="Times" w:cs="Times"/>
              </w:rPr>
            </w:pPr>
          </w:p>
        </w:tc>
      </w:tr>
      <w:tr w:rsidR="001B0E98" w14:paraId="22619090" w14:textId="77777777" w:rsidTr="00C062A3">
        <w:tblPrEx>
          <w:tblBorders>
            <w:top w:val="none" w:sz="0" w:space="0" w:color="auto"/>
          </w:tblBorders>
        </w:tblPrEx>
        <w:tc>
          <w:tcPr>
            <w:tcW w:w="2592" w:type="dxa"/>
            <w:gridSpan w:val="2"/>
            <w:tcMar>
              <w:top w:w="20" w:type="nil"/>
              <w:left w:w="20" w:type="nil"/>
              <w:bottom w:w="20" w:type="nil"/>
              <w:right w:w="20" w:type="nil"/>
            </w:tcMar>
            <w:vAlign w:val="center"/>
          </w:tcPr>
          <w:p w14:paraId="4076410E" w14:textId="77777777" w:rsidR="001B0E98" w:rsidRPr="00C062A3" w:rsidRDefault="001B0E98">
            <w:pPr>
              <w:widowControl w:val="0"/>
              <w:autoSpaceDE w:val="0"/>
              <w:autoSpaceDN w:val="0"/>
              <w:adjustRightInd w:val="0"/>
              <w:rPr>
                <w:rFonts w:ascii="Times" w:hAnsi="Times" w:cs="Times"/>
                <w:sz w:val="20"/>
              </w:rPr>
            </w:pPr>
          </w:p>
        </w:tc>
        <w:tc>
          <w:tcPr>
            <w:tcW w:w="2580" w:type="dxa"/>
            <w:gridSpan w:val="2"/>
            <w:tcMar>
              <w:top w:w="20" w:type="nil"/>
              <w:left w:w="20" w:type="nil"/>
              <w:bottom w:w="20" w:type="nil"/>
              <w:right w:w="20" w:type="nil"/>
            </w:tcMar>
            <w:vAlign w:val="center"/>
          </w:tcPr>
          <w:p w14:paraId="13AA989F" w14:textId="77777777" w:rsidR="001B0E98" w:rsidRPr="00C062A3" w:rsidRDefault="001B0E98" w:rsidP="00C062A3">
            <w:pPr>
              <w:widowControl w:val="0"/>
              <w:autoSpaceDE w:val="0"/>
              <w:autoSpaceDN w:val="0"/>
              <w:adjustRightInd w:val="0"/>
              <w:spacing w:after="240"/>
              <w:ind w:left="-108" w:firstLine="108"/>
              <w:rPr>
                <w:rFonts w:ascii="Times" w:hAnsi="Times" w:cs="Times"/>
                <w:sz w:val="20"/>
              </w:rPr>
            </w:pPr>
            <w:r w:rsidRPr="00C062A3">
              <w:rPr>
                <w:rFonts w:ascii="Arial" w:hAnsi="Arial" w:cs="Arial"/>
                <w:sz w:val="20"/>
              </w:rPr>
              <w:t>Lunch 12:00pm-1:00pm Meet the Keynotes</w:t>
            </w:r>
          </w:p>
        </w:tc>
        <w:tc>
          <w:tcPr>
            <w:tcW w:w="2600" w:type="dxa"/>
            <w:gridSpan w:val="2"/>
            <w:tcMar>
              <w:top w:w="20" w:type="nil"/>
              <w:left w:w="20" w:type="nil"/>
              <w:bottom w:w="20" w:type="nil"/>
              <w:right w:w="20" w:type="nil"/>
            </w:tcMar>
            <w:vAlign w:val="center"/>
          </w:tcPr>
          <w:p w14:paraId="12ADB9C5"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Session #4 11:30am–12:30pm</w:t>
            </w:r>
          </w:p>
        </w:tc>
        <w:tc>
          <w:tcPr>
            <w:tcW w:w="2600" w:type="dxa"/>
            <w:gridSpan w:val="2"/>
            <w:tcMar>
              <w:top w:w="20" w:type="nil"/>
              <w:left w:w="20" w:type="nil"/>
              <w:bottom w:w="20" w:type="nil"/>
              <w:right w:w="20" w:type="nil"/>
            </w:tcMar>
            <w:vAlign w:val="center"/>
          </w:tcPr>
          <w:p w14:paraId="2DBC8246"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Session #7 11:30am-12</w:t>
            </w:r>
            <w:proofErr w:type="gramStart"/>
            <w:r w:rsidRPr="00C062A3">
              <w:rPr>
                <w:rFonts w:ascii="Arial" w:hAnsi="Arial" w:cs="Arial"/>
                <w:sz w:val="20"/>
              </w:rPr>
              <w:t>:50pm</w:t>
            </w:r>
            <w:proofErr w:type="gramEnd"/>
          </w:p>
        </w:tc>
        <w:tc>
          <w:tcPr>
            <w:tcW w:w="2760" w:type="dxa"/>
            <w:gridSpan w:val="2"/>
            <w:tcMar>
              <w:top w:w="20" w:type="nil"/>
              <w:left w:w="20" w:type="nil"/>
              <w:bottom w:w="20" w:type="nil"/>
              <w:right w:w="20" w:type="nil"/>
            </w:tcMar>
            <w:vAlign w:val="center"/>
          </w:tcPr>
          <w:p w14:paraId="33DE8AC0" w14:textId="47AAB3C5"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 xml:space="preserve">Session #9 </w:t>
            </w:r>
            <w:r w:rsidR="00C062A3">
              <w:rPr>
                <w:rFonts w:ascii="Arial" w:hAnsi="Arial" w:cs="Arial"/>
                <w:sz w:val="20"/>
              </w:rPr>
              <w:t xml:space="preserve">             </w:t>
            </w:r>
            <w:r w:rsidRPr="00C062A3">
              <w:rPr>
                <w:rFonts w:ascii="Arial" w:hAnsi="Arial" w:cs="Arial"/>
                <w:sz w:val="20"/>
              </w:rPr>
              <w:t>11:30am-12</w:t>
            </w:r>
            <w:proofErr w:type="gramStart"/>
            <w:r w:rsidRPr="00C062A3">
              <w:rPr>
                <w:rFonts w:ascii="Arial" w:hAnsi="Arial" w:cs="Arial"/>
                <w:sz w:val="20"/>
              </w:rPr>
              <w:t>:30pm</w:t>
            </w:r>
            <w:proofErr w:type="gramEnd"/>
          </w:p>
        </w:tc>
        <w:tc>
          <w:tcPr>
            <w:tcW w:w="2600" w:type="dxa"/>
            <w:gridSpan w:val="2"/>
            <w:tcMar>
              <w:top w:w="20" w:type="nil"/>
              <w:left w:w="20" w:type="nil"/>
              <w:bottom w:w="20" w:type="nil"/>
              <w:right w:w="20" w:type="nil"/>
            </w:tcMar>
            <w:vAlign w:val="center"/>
          </w:tcPr>
          <w:p w14:paraId="7B7DC0FC" w14:textId="77777777" w:rsidR="001B0E98" w:rsidRDefault="001B0E98">
            <w:pPr>
              <w:widowControl w:val="0"/>
              <w:autoSpaceDE w:val="0"/>
              <w:autoSpaceDN w:val="0"/>
              <w:adjustRightInd w:val="0"/>
              <w:rPr>
                <w:rFonts w:ascii="Times" w:hAnsi="Times" w:cs="Times"/>
              </w:rPr>
            </w:pPr>
          </w:p>
        </w:tc>
      </w:tr>
      <w:tr w:rsidR="001B0E98" w14:paraId="7D3A3E50" w14:textId="77777777" w:rsidTr="00C062A3">
        <w:tblPrEx>
          <w:tblBorders>
            <w:top w:val="none" w:sz="0" w:space="0" w:color="auto"/>
          </w:tblBorders>
        </w:tblPrEx>
        <w:tc>
          <w:tcPr>
            <w:tcW w:w="2592" w:type="dxa"/>
            <w:gridSpan w:val="2"/>
            <w:vMerge w:val="restart"/>
            <w:tcMar>
              <w:top w:w="20" w:type="nil"/>
              <w:left w:w="20" w:type="nil"/>
              <w:bottom w:w="20" w:type="nil"/>
              <w:right w:w="20" w:type="nil"/>
            </w:tcMar>
            <w:vAlign w:val="center"/>
          </w:tcPr>
          <w:p w14:paraId="13F3B876" w14:textId="77777777" w:rsidR="001B0E98" w:rsidRPr="00C062A3" w:rsidRDefault="001B0E98">
            <w:pPr>
              <w:widowControl w:val="0"/>
              <w:autoSpaceDE w:val="0"/>
              <w:autoSpaceDN w:val="0"/>
              <w:adjustRightInd w:val="0"/>
              <w:rPr>
                <w:rFonts w:ascii="Times" w:hAnsi="Times" w:cs="Times"/>
                <w:sz w:val="20"/>
              </w:rPr>
            </w:pPr>
            <w:r w:rsidRPr="00C062A3">
              <w:rPr>
                <w:rFonts w:ascii="Times" w:hAnsi="Times" w:cs="Times"/>
                <w:noProof/>
                <w:sz w:val="20"/>
              </w:rPr>
              <w:drawing>
                <wp:inline distT="0" distB="0" distL="0" distR="0" wp14:anchorId="7B4EF91B" wp14:editId="1FB77A45">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2580" w:type="dxa"/>
            <w:gridSpan w:val="2"/>
            <w:tcMar>
              <w:top w:w="20" w:type="nil"/>
              <w:left w:w="20" w:type="nil"/>
              <w:bottom w:w="20" w:type="nil"/>
              <w:right w:w="20" w:type="nil"/>
            </w:tcMar>
            <w:vAlign w:val="center"/>
          </w:tcPr>
          <w:p w14:paraId="07F839AC" w14:textId="77777777" w:rsidR="001B0E98" w:rsidRPr="00C062A3" w:rsidRDefault="001B0E98" w:rsidP="00C062A3">
            <w:pPr>
              <w:widowControl w:val="0"/>
              <w:autoSpaceDE w:val="0"/>
              <w:autoSpaceDN w:val="0"/>
              <w:adjustRightInd w:val="0"/>
              <w:spacing w:after="240"/>
              <w:ind w:left="-108" w:firstLine="108"/>
              <w:rPr>
                <w:rFonts w:ascii="Times" w:hAnsi="Times" w:cs="Times"/>
                <w:sz w:val="20"/>
              </w:rPr>
            </w:pPr>
            <w:r w:rsidRPr="00C062A3">
              <w:rPr>
                <w:rFonts w:ascii="Arial" w:hAnsi="Arial" w:cs="Arial"/>
                <w:sz w:val="20"/>
              </w:rPr>
              <w:t>Session #1 1:00pm-2:00pm</w:t>
            </w:r>
          </w:p>
        </w:tc>
        <w:tc>
          <w:tcPr>
            <w:tcW w:w="2600" w:type="dxa"/>
            <w:gridSpan w:val="2"/>
            <w:vMerge w:val="restart"/>
            <w:tcMar>
              <w:top w:w="20" w:type="nil"/>
              <w:left w:w="20" w:type="nil"/>
              <w:bottom w:w="20" w:type="nil"/>
              <w:right w:w="20" w:type="nil"/>
            </w:tcMar>
            <w:vAlign w:val="center"/>
          </w:tcPr>
          <w:p w14:paraId="58C934CE"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Lunch 12:30–1:30pm Cultural Activities Meet the Keynote</w:t>
            </w:r>
          </w:p>
        </w:tc>
        <w:tc>
          <w:tcPr>
            <w:tcW w:w="2600" w:type="dxa"/>
            <w:gridSpan w:val="2"/>
            <w:tcMar>
              <w:top w:w="20" w:type="nil"/>
              <w:left w:w="20" w:type="nil"/>
              <w:bottom w:w="20" w:type="nil"/>
              <w:right w:w="20" w:type="nil"/>
            </w:tcMar>
            <w:vAlign w:val="center"/>
          </w:tcPr>
          <w:p w14:paraId="39FB9AF4" w14:textId="2324F84D"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Lunch 12:50pm-1</w:t>
            </w:r>
            <w:proofErr w:type="gramStart"/>
            <w:r w:rsidRPr="00C062A3">
              <w:rPr>
                <w:rFonts w:ascii="Arial" w:hAnsi="Arial" w:cs="Arial"/>
                <w:sz w:val="20"/>
              </w:rPr>
              <w:t>:50pm</w:t>
            </w:r>
            <w:proofErr w:type="gramEnd"/>
            <w:r w:rsidRPr="00C062A3">
              <w:rPr>
                <w:rFonts w:ascii="Arial" w:hAnsi="Arial" w:cs="Arial"/>
                <w:sz w:val="20"/>
              </w:rPr>
              <w:t xml:space="preserve"> Cultural Activities </w:t>
            </w:r>
            <w:r w:rsidR="00C062A3">
              <w:rPr>
                <w:rFonts w:ascii="Arial" w:hAnsi="Arial" w:cs="Arial"/>
                <w:sz w:val="20"/>
              </w:rPr>
              <w:t xml:space="preserve">- </w:t>
            </w:r>
            <w:r w:rsidRPr="00C062A3">
              <w:rPr>
                <w:rFonts w:ascii="Arial" w:hAnsi="Arial" w:cs="Arial"/>
                <w:sz w:val="20"/>
              </w:rPr>
              <w:t>Meet the Keynote</w:t>
            </w:r>
          </w:p>
        </w:tc>
        <w:tc>
          <w:tcPr>
            <w:tcW w:w="2760" w:type="dxa"/>
            <w:gridSpan w:val="2"/>
            <w:tcMar>
              <w:top w:w="20" w:type="nil"/>
              <w:left w:w="20" w:type="nil"/>
              <w:bottom w:w="20" w:type="nil"/>
              <w:right w:w="20" w:type="nil"/>
            </w:tcMar>
            <w:vAlign w:val="center"/>
          </w:tcPr>
          <w:p w14:paraId="04744D7F" w14:textId="453F0A65"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Lunch 12:30pm-</w:t>
            </w:r>
            <w:r w:rsidR="00BE1AC5">
              <w:rPr>
                <w:rFonts w:ascii="Arial" w:hAnsi="Arial" w:cs="Arial"/>
                <w:sz w:val="20"/>
              </w:rPr>
              <w:t xml:space="preserve">         </w:t>
            </w:r>
            <w:r w:rsidRPr="00C062A3">
              <w:rPr>
                <w:rFonts w:ascii="Arial" w:hAnsi="Arial" w:cs="Arial"/>
                <w:sz w:val="20"/>
              </w:rPr>
              <w:t xml:space="preserve">1:15pm </w:t>
            </w:r>
            <w:r w:rsidR="00BE1AC5">
              <w:rPr>
                <w:rFonts w:ascii="Arial" w:hAnsi="Arial" w:cs="Arial"/>
                <w:sz w:val="20"/>
              </w:rPr>
              <w:t xml:space="preserve">- </w:t>
            </w:r>
            <w:r w:rsidRPr="00C062A3">
              <w:rPr>
                <w:rFonts w:ascii="Arial" w:hAnsi="Arial" w:cs="Arial"/>
                <w:sz w:val="20"/>
              </w:rPr>
              <w:t xml:space="preserve">Meet </w:t>
            </w:r>
            <w:r w:rsidR="00BE1AC5">
              <w:rPr>
                <w:rFonts w:ascii="Arial" w:hAnsi="Arial" w:cs="Arial"/>
                <w:sz w:val="20"/>
              </w:rPr>
              <w:t xml:space="preserve">                  </w:t>
            </w:r>
            <w:r w:rsidRPr="00C062A3">
              <w:rPr>
                <w:rFonts w:ascii="Arial" w:hAnsi="Arial" w:cs="Arial"/>
                <w:sz w:val="20"/>
              </w:rPr>
              <w:t>the Keynote</w:t>
            </w:r>
          </w:p>
        </w:tc>
        <w:tc>
          <w:tcPr>
            <w:tcW w:w="2600" w:type="dxa"/>
            <w:gridSpan w:val="2"/>
            <w:vMerge w:val="restart"/>
            <w:tcMar>
              <w:top w:w="20" w:type="nil"/>
              <w:left w:w="20" w:type="nil"/>
              <w:bottom w:w="20" w:type="nil"/>
              <w:right w:w="20" w:type="nil"/>
            </w:tcMar>
            <w:vAlign w:val="center"/>
          </w:tcPr>
          <w:p w14:paraId="7CCDC638" w14:textId="77777777" w:rsidR="001B0E98" w:rsidRDefault="001B0E98">
            <w:pPr>
              <w:widowControl w:val="0"/>
              <w:autoSpaceDE w:val="0"/>
              <w:autoSpaceDN w:val="0"/>
              <w:adjustRightInd w:val="0"/>
              <w:rPr>
                <w:rFonts w:ascii="Times" w:hAnsi="Times" w:cs="Times"/>
              </w:rPr>
            </w:pPr>
            <w:r>
              <w:rPr>
                <w:rFonts w:ascii="Times" w:hAnsi="Times" w:cs="Times"/>
                <w:noProof/>
              </w:rPr>
              <w:drawing>
                <wp:inline distT="0" distB="0" distL="0" distR="0" wp14:anchorId="5CDA6D79" wp14:editId="42A6B4F1">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1B0E98" w14:paraId="6A2A8887" w14:textId="77777777" w:rsidTr="00C062A3">
        <w:tblPrEx>
          <w:tblBorders>
            <w:top w:val="none" w:sz="0" w:space="0" w:color="auto"/>
          </w:tblBorders>
        </w:tblPrEx>
        <w:tc>
          <w:tcPr>
            <w:tcW w:w="2592" w:type="dxa"/>
            <w:gridSpan w:val="2"/>
            <w:vMerge/>
            <w:tcMar>
              <w:top w:w="20" w:type="nil"/>
              <w:left w:w="20" w:type="nil"/>
              <w:bottom w:w="20" w:type="nil"/>
              <w:right w:w="20" w:type="nil"/>
            </w:tcMar>
            <w:vAlign w:val="center"/>
          </w:tcPr>
          <w:p w14:paraId="3E757986" w14:textId="77777777" w:rsidR="001B0E98" w:rsidRPr="00C062A3" w:rsidRDefault="001B0E98">
            <w:pPr>
              <w:widowControl w:val="0"/>
              <w:autoSpaceDE w:val="0"/>
              <w:autoSpaceDN w:val="0"/>
              <w:adjustRightInd w:val="0"/>
              <w:rPr>
                <w:rFonts w:ascii="Times" w:hAnsi="Times" w:cs="Times"/>
                <w:sz w:val="20"/>
              </w:rPr>
            </w:pPr>
          </w:p>
        </w:tc>
        <w:tc>
          <w:tcPr>
            <w:tcW w:w="2580" w:type="dxa"/>
            <w:gridSpan w:val="2"/>
            <w:tcMar>
              <w:top w:w="20" w:type="nil"/>
              <w:left w:w="20" w:type="nil"/>
              <w:bottom w:w="20" w:type="nil"/>
              <w:right w:w="20" w:type="nil"/>
            </w:tcMar>
            <w:vAlign w:val="center"/>
          </w:tcPr>
          <w:p w14:paraId="3BC3EA43" w14:textId="77777777" w:rsidR="001B0E98" w:rsidRPr="00C062A3" w:rsidRDefault="001B0E98" w:rsidP="00C062A3">
            <w:pPr>
              <w:widowControl w:val="0"/>
              <w:autoSpaceDE w:val="0"/>
              <w:autoSpaceDN w:val="0"/>
              <w:adjustRightInd w:val="0"/>
              <w:spacing w:after="240"/>
              <w:ind w:left="-108" w:firstLine="108"/>
              <w:rPr>
                <w:rFonts w:ascii="Times" w:hAnsi="Times" w:cs="Times"/>
                <w:sz w:val="20"/>
              </w:rPr>
            </w:pPr>
            <w:r w:rsidRPr="00C062A3">
              <w:rPr>
                <w:rFonts w:ascii="Arial" w:hAnsi="Arial" w:cs="Arial"/>
                <w:sz w:val="20"/>
              </w:rPr>
              <w:t>Session #2 2:00pm-3</w:t>
            </w:r>
            <w:proofErr w:type="gramStart"/>
            <w:r w:rsidRPr="00C062A3">
              <w:rPr>
                <w:rFonts w:ascii="Arial" w:hAnsi="Arial" w:cs="Arial"/>
                <w:sz w:val="20"/>
              </w:rPr>
              <w:t>:30pm</w:t>
            </w:r>
            <w:proofErr w:type="gramEnd"/>
          </w:p>
        </w:tc>
        <w:tc>
          <w:tcPr>
            <w:tcW w:w="2600" w:type="dxa"/>
            <w:gridSpan w:val="2"/>
            <w:vMerge/>
            <w:tcMar>
              <w:top w:w="20" w:type="nil"/>
              <w:left w:w="20" w:type="nil"/>
              <w:bottom w:w="20" w:type="nil"/>
              <w:right w:w="20" w:type="nil"/>
            </w:tcMar>
            <w:vAlign w:val="center"/>
          </w:tcPr>
          <w:p w14:paraId="65FEEB59" w14:textId="77777777" w:rsidR="001B0E98" w:rsidRPr="00C062A3" w:rsidRDefault="001B0E98">
            <w:pPr>
              <w:widowControl w:val="0"/>
              <w:autoSpaceDE w:val="0"/>
              <w:autoSpaceDN w:val="0"/>
              <w:adjustRightInd w:val="0"/>
              <w:rPr>
                <w:rFonts w:ascii="Times" w:hAnsi="Times" w:cs="Times"/>
                <w:sz w:val="20"/>
              </w:rPr>
            </w:pPr>
          </w:p>
        </w:tc>
        <w:tc>
          <w:tcPr>
            <w:tcW w:w="2600" w:type="dxa"/>
            <w:gridSpan w:val="2"/>
            <w:tcMar>
              <w:top w:w="20" w:type="nil"/>
              <w:left w:w="20" w:type="nil"/>
              <w:bottom w:w="20" w:type="nil"/>
              <w:right w:w="20" w:type="nil"/>
            </w:tcMar>
            <w:vAlign w:val="center"/>
          </w:tcPr>
          <w:p w14:paraId="7F979B75"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Poster Session 1:50pm-2</w:t>
            </w:r>
            <w:proofErr w:type="gramStart"/>
            <w:r w:rsidRPr="00C062A3">
              <w:rPr>
                <w:rFonts w:ascii="Arial" w:hAnsi="Arial" w:cs="Arial"/>
                <w:sz w:val="20"/>
              </w:rPr>
              <w:t>:50pm</w:t>
            </w:r>
            <w:proofErr w:type="gramEnd"/>
          </w:p>
        </w:tc>
        <w:tc>
          <w:tcPr>
            <w:tcW w:w="2760" w:type="dxa"/>
            <w:gridSpan w:val="2"/>
            <w:tcMar>
              <w:top w:w="20" w:type="nil"/>
              <w:left w:w="20" w:type="nil"/>
              <w:bottom w:w="20" w:type="nil"/>
              <w:right w:w="20" w:type="nil"/>
            </w:tcMar>
            <w:vAlign w:val="center"/>
          </w:tcPr>
          <w:p w14:paraId="7633C772" w14:textId="1E7E9DB5"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Regional Meetings</w:t>
            </w:r>
            <w:r w:rsidR="00BE1AC5">
              <w:rPr>
                <w:rFonts w:ascii="Arial" w:hAnsi="Arial" w:cs="Arial"/>
                <w:sz w:val="20"/>
              </w:rPr>
              <w:t xml:space="preserve">  </w:t>
            </w:r>
            <w:r w:rsidRPr="00C062A3">
              <w:rPr>
                <w:rFonts w:ascii="Arial" w:hAnsi="Arial" w:cs="Arial"/>
                <w:sz w:val="20"/>
              </w:rPr>
              <w:t xml:space="preserve"> 1:15pm–2:00pm</w:t>
            </w:r>
          </w:p>
        </w:tc>
        <w:tc>
          <w:tcPr>
            <w:tcW w:w="2600" w:type="dxa"/>
            <w:gridSpan w:val="2"/>
            <w:vMerge/>
            <w:tcMar>
              <w:top w:w="20" w:type="nil"/>
              <w:left w:w="20" w:type="nil"/>
              <w:bottom w:w="20" w:type="nil"/>
              <w:right w:w="20" w:type="nil"/>
            </w:tcMar>
            <w:vAlign w:val="center"/>
          </w:tcPr>
          <w:p w14:paraId="3B7748A4" w14:textId="77777777" w:rsidR="001B0E98" w:rsidRDefault="001B0E98">
            <w:pPr>
              <w:widowControl w:val="0"/>
              <w:autoSpaceDE w:val="0"/>
              <w:autoSpaceDN w:val="0"/>
              <w:adjustRightInd w:val="0"/>
              <w:rPr>
                <w:rFonts w:ascii="Times" w:hAnsi="Times" w:cs="Times"/>
              </w:rPr>
            </w:pPr>
          </w:p>
        </w:tc>
      </w:tr>
      <w:tr w:rsidR="001B0E98" w14:paraId="24231CEE" w14:textId="77777777" w:rsidTr="00C062A3">
        <w:tblPrEx>
          <w:tblBorders>
            <w:top w:val="none" w:sz="0" w:space="0" w:color="auto"/>
          </w:tblBorders>
        </w:tblPrEx>
        <w:tc>
          <w:tcPr>
            <w:tcW w:w="2592" w:type="dxa"/>
            <w:gridSpan w:val="2"/>
            <w:tcMar>
              <w:top w:w="20" w:type="nil"/>
              <w:left w:w="20" w:type="nil"/>
              <w:bottom w:w="20" w:type="nil"/>
              <w:right w:w="20" w:type="nil"/>
            </w:tcMar>
            <w:vAlign w:val="center"/>
          </w:tcPr>
          <w:p w14:paraId="7CC491C9"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Registration 1:00pm-6:00pm</w:t>
            </w:r>
          </w:p>
        </w:tc>
        <w:tc>
          <w:tcPr>
            <w:tcW w:w="2580" w:type="dxa"/>
            <w:gridSpan w:val="2"/>
            <w:tcMar>
              <w:top w:w="20" w:type="nil"/>
              <w:left w:w="20" w:type="nil"/>
              <w:bottom w:w="20" w:type="nil"/>
              <w:right w:w="20" w:type="nil"/>
            </w:tcMar>
            <w:vAlign w:val="center"/>
          </w:tcPr>
          <w:p w14:paraId="1C19B7B2" w14:textId="77777777" w:rsidR="001B0E98" w:rsidRPr="00C062A3" w:rsidRDefault="001B0E98" w:rsidP="00C062A3">
            <w:pPr>
              <w:widowControl w:val="0"/>
              <w:autoSpaceDE w:val="0"/>
              <w:autoSpaceDN w:val="0"/>
              <w:adjustRightInd w:val="0"/>
              <w:spacing w:after="240"/>
              <w:ind w:left="-108" w:firstLine="108"/>
              <w:rPr>
                <w:rFonts w:ascii="Times" w:hAnsi="Times" w:cs="Times"/>
                <w:sz w:val="20"/>
              </w:rPr>
            </w:pPr>
            <w:r w:rsidRPr="00C062A3">
              <w:rPr>
                <w:rFonts w:ascii="Arial" w:hAnsi="Arial" w:cs="Arial"/>
                <w:sz w:val="20"/>
              </w:rPr>
              <w:t>Afternoon Tea 3:30pm-4:00pm</w:t>
            </w:r>
          </w:p>
        </w:tc>
        <w:tc>
          <w:tcPr>
            <w:tcW w:w="2600" w:type="dxa"/>
            <w:gridSpan w:val="2"/>
            <w:tcMar>
              <w:top w:w="20" w:type="nil"/>
              <w:left w:w="20" w:type="nil"/>
              <w:bottom w:w="20" w:type="nil"/>
              <w:right w:w="20" w:type="nil"/>
            </w:tcMar>
            <w:vAlign w:val="center"/>
          </w:tcPr>
          <w:p w14:paraId="21A8DBE4"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Session #5 1:30pm-2</w:t>
            </w:r>
            <w:proofErr w:type="gramStart"/>
            <w:r w:rsidRPr="00C062A3">
              <w:rPr>
                <w:rFonts w:ascii="Arial" w:hAnsi="Arial" w:cs="Arial"/>
                <w:sz w:val="20"/>
              </w:rPr>
              <w:t>:30pm</w:t>
            </w:r>
            <w:proofErr w:type="gramEnd"/>
          </w:p>
        </w:tc>
        <w:tc>
          <w:tcPr>
            <w:tcW w:w="2600" w:type="dxa"/>
            <w:gridSpan w:val="2"/>
            <w:tcMar>
              <w:top w:w="20" w:type="nil"/>
              <w:left w:w="20" w:type="nil"/>
              <w:bottom w:w="20" w:type="nil"/>
              <w:right w:w="20" w:type="nil"/>
            </w:tcMar>
            <w:vAlign w:val="center"/>
          </w:tcPr>
          <w:p w14:paraId="66088474" w14:textId="77777777" w:rsidR="001B0E98" w:rsidRPr="00C062A3" w:rsidRDefault="001B0E98">
            <w:pPr>
              <w:widowControl w:val="0"/>
              <w:autoSpaceDE w:val="0"/>
              <w:autoSpaceDN w:val="0"/>
              <w:adjustRightInd w:val="0"/>
              <w:spacing w:after="240"/>
              <w:rPr>
                <w:rFonts w:ascii="Times" w:hAnsi="Times" w:cs="Times"/>
                <w:sz w:val="20"/>
              </w:rPr>
            </w:pPr>
            <w:proofErr w:type="spellStart"/>
            <w:r w:rsidRPr="00C062A3">
              <w:rPr>
                <w:rFonts w:ascii="Arial" w:hAnsi="Arial" w:cs="Arial"/>
                <w:sz w:val="20"/>
              </w:rPr>
              <w:t>Rarick</w:t>
            </w:r>
            <w:proofErr w:type="spellEnd"/>
            <w:r w:rsidRPr="00C062A3">
              <w:rPr>
                <w:rFonts w:ascii="Arial" w:hAnsi="Arial" w:cs="Arial"/>
                <w:sz w:val="20"/>
              </w:rPr>
              <w:t xml:space="preserve"> Lecture 2:50pm–3:50pm</w:t>
            </w:r>
          </w:p>
        </w:tc>
        <w:tc>
          <w:tcPr>
            <w:tcW w:w="2760" w:type="dxa"/>
            <w:gridSpan w:val="2"/>
            <w:tcMar>
              <w:top w:w="20" w:type="nil"/>
              <w:left w:w="20" w:type="nil"/>
              <w:bottom w:w="20" w:type="nil"/>
              <w:right w:w="20" w:type="nil"/>
            </w:tcMar>
            <w:vAlign w:val="center"/>
          </w:tcPr>
          <w:p w14:paraId="6FCE530B" w14:textId="74BAE0DB"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 xml:space="preserve">IFAPA General </w:t>
            </w:r>
            <w:r w:rsidR="00BE1AC5">
              <w:rPr>
                <w:rFonts w:ascii="Arial" w:hAnsi="Arial" w:cs="Arial"/>
                <w:sz w:val="20"/>
              </w:rPr>
              <w:t xml:space="preserve">      </w:t>
            </w:r>
            <w:r w:rsidRPr="00C062A3">
              <w:rPr>
                <w:rFonts w:ascii="Arial" w:hAnsi="Arial" w:cs="Arial"/>
                <w:sz w:val="20"/>
              </w:rPr>
              <w:t xml:space="preserve">Assembly </w:t>
            </w:r>
            <w:r w:rsidR="00BE1AC5">
              <w:rPr>
                <w:rFonts w:ascii="Arial" w:hAnsi="Arial" w:cs="Arial"/>
                <w:sz w:val="20"/>
              </w:rPr>
              <w:t xml:space="preserve">                 </w:t>
            </w:r>
            <w:r w:rsidRPr="00C062A3">
              <w:rPr>
                <w:rFonts w:ascii="Arial" w:hAnsi="Arial" w:cs="Arial"/>
                <w:sz w:val="20"/>
              </w:rPr>
              <w:t>2:00pm-3</w:t>
            </w:r>
            <w:proofErr w:type="gramStart"/>
            <w:r w:rsidRPr="00C062A3">
              <w:rPr>
                <w:rFonts w:ascii="Arial" w:hAnsi="Arial" w:cs="Arial"/>
                <w:sz w:val="20"/>
              </w:rPr>
              <w:t>:30pm</w:t>
            </w:r>
            <w:proofErr w:type="gramEnd"/>
          </w:p>
        </w:tc>
        <w:tc>
          <w:tcPr>
            <w:tcW w:w="2600" w:type="dxa"/>
            <w:gridSpan w:val="2"/>
            <w:tcMar>
              <w:top w:w="20" w:type="nil"/>
              <w:left w:w="20" w:type="nil"/>
              <w:bottom w:w="20" w:type="nil"/>
              <w:right w:w="20" w:type="nil"/>
            </w:tcMar>
            <w:vAlign w:val="center"/>
          </w:tcPr>
          <w:p w14:paraId="5954C554" w14:textId="77777777" w:rsidR="001B0E98" w:rsidRDefault="001B0E98">
            <w:pPr>
              <w:widowControl w:val="0"/>
              <w:autoSpaceDE w:val="0"/>
              <w:autoSpaceDN w:val="0"/>
              <w:adjustRightInd w:val="0"/>
              <w:rPr>
                <w:rFonts w:ascii="Times" w:hAnsi="Times" w:cs="Times"/>
              </w:rPr>
            </w:pPr>
          </w:p>
        </w:tc>
      </w:tr>
      <w:tr w:rsidR="001B0E98" w14:paraId="7CC6FF29" w14:textId="77777777" w:rsidTr="00C062A3">
        <w:tblPrEx>
          <w:tblBorders>
            <w:top w:val="none" w:sz="0" w:space="0" w:color="auto"/>
          </w:tblBorders>
        </w:tblPrEx>
        <w:trPr>
          <w:gridAfter w:val="1"/>
          <w:wAfter w:w="12" w:type="dxa"/>
        </w:trPr>
        <w:tc>
          <w:tcPr>
            <w:tcW w:w="2580" w:type="dxa"/>
            <w:vMerge w:val="restart"/>
            <w:tcMar>
              <w:top w:w="20" w:type="nil"/>
              <w:left w:w="20" w:type="nil"/>
              <w:bottom w:w="20" w:type="nil"/>
              <w:right w:w="20" w:type="nil"/>
            </w:tcMar>
            <w:vAlign w:val="center"/>
          </w:tcPr>
          <w:p w14:paraId="7219A223" w14:textId="77777777" w:rsidR="001B0E98" w:rsidRPr="00C062A3" w:rsidRDefault="001B0E98">
            <w:pPr>
              <w:widowControl w:val="0"/>
              <w:autoSpaceDE w:val="0"/>
              <w:autoSpaceDN w:val="0"/>
              <w:adjustRightInd w:val="0"/>
              <w:rPr>
                <w:rFonts w:ascii="Times" w:hAnsi="Times" w:cs="Times"/>
                <w:sz w:val="20"/>
              </w:rPr>
            </w:pPr>
            <w:r w:rsidRPr="00C062A3">
              <w:rPr>
                <w:rFonts w:ascii="Times" w:hAnsi="Times" w:cs="Times"/>
                <w:noProof/>
                <w:sz w:val="20"/>
              </w:rPr>
              <w:drawing>
                <wp:inline distT="0" distB="0" distL="0" distR="0" wp14:anchorId="1078504E" wp14:editId="72AD7023">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2580" w:type="dxa"/>
            <w:gridSpan w:val="2"/>
            <w:vMerge w:val="restart"/>
            <w:tcMar>
              <w:top w:w="20" w:type="nil"/>
              <w:left w:w="20" w:type="nil"/>
              <w:bottom w:w="20" w:type="nil"/>
              <w:right w:w="20" w:type="nil"/>
            </w:tcMar>
            <w:vAlign w:val="center"/>
          </w:tcPr>
          <w:p w14:paraId="5C6E0416" w14:textId="77777777" w:rsidR="001B0E98" w:rsidRPr="00C062A3" w:rsidRDefault="001B0E98">
            <w:pPr>
              <w:widowControl w:val="0"/>
              <w:autoSpaceDE w:val="0"/>
              <w:autoSpaceDN w:val="0"/>
              <w:adjustRightInd w:val="0"/>
              <w:rPr>
                <w:rFonts w:ascii="Times" w:hAnsi="Times" w:cs="Times"/>
                <w:sz w:val="20"/>
              </w:rPr>
            </w:pPr>
            <w:r w:rsidRPr="00C062A3">
              <w:rPr>
                <w:rFonts w:ascii="Times" w:hAnsi="Times" w:cs="Times"/>
                <w:noProof/>
                <w:sz w:val="20"/>
              </w:rPr>
              <w:drawing>
                <wp:inline distT="0" distB="0" distL="0" distR="0" wp14:anchorId="02B3EA93" wp14:editId="4B3AC69E">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062A3">
              <w:rPr>
                <w:rFonts w:ascii="Times" w:hAnsi="Times" w:cs="Times"/>
                <w:sz w:val="20"/>
              </w:rPr>
              <w:t xml:space="preserve"> </w:t>
            </w:r>
            <w:r w:rsidRPr="00C062A3">
              <w:rPr>
                <w:rFonts w:ascii="Times" w:hAnsi="Times" w:cs="Times"/>
                <w:noProof/>
                <w:sz w:val="20"/>
              </w:rPr>
              <w:drawing>
                <wp:inline distT="0" distB="0" distL="0" distR="0" wp14:anchorId="28E2849A" wp14:editId="1505D353">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2600" w:type="dxa"/>
            <w:gridSpan w:val="2"/>
            <w:vMerge w:val="restart"/>
            <w:tcMar>
              <w:top w:w="20" w:type="nil"/>
              <w:left w:w="20" w:type="nil"/>
              <w:bottom w:w="20" w:type="nil"/>
              <w:right w:w="20" w:type="nil"/>
            </w:tcMar>
            <w:vAlign w:val="center"/>
          </w:tcPr>
          <w:p w14:paraId="039FA513"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Field Trips 3:00pm-5:00pm</w:t>
            </w:r>
          </w:p>
        </w:tc>
        <w:tc>
          <w:tcPr>
            <w:tcW w:w="2600" w:type="dxa"/>
            <w:gridSpan w:val="2"/>
            <w:tcMar>
              <w:top w:w="20" w:type="nil"/>
              <w:left w:w="20" w:type="nil"/>
              <w:bottom w:w="20" w:type="nil"/>
              <w:right w:w="20" w:type="nil"/>
            </w:tcMar>
            <w:vAlign w:val="center"/>
          </w:tcPr>
          <w:p w14:paraId="1E8C7EA7"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Afternoon Tea 3:50pm– 4:20pm</w:t>
            </w:r>
          </w:p>
        </w:tc>
        <w:tc>
          <w:tcPr>
            <w:tcW w:w="2760" w:type="dxa"/>
            <w:gridSpan w:val="2"/>
            <w:vMerge w:val="restart"/>
            <w:tcMar>
              <w:top w:w="20" w:type="nil"/>
              <w:left w:w="20" w:type="nil"/>
              <w:bottom w:w="20" w:type="nil"/>
              <w:right w:w="20" w:type="nil"/>
            </w:tcMar>
            <w:vAlign w:val="center"/>
          </w:tcPr>
          <w:p w14:paraId="0EE3A1B7"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Closing Ceremony 3:30pm–4:00pm</w:t>
            </w:r>
          </w:p>
          <w:p w14:paraId="4DBFA32D" w14:textId="77777777" w:rsidR="001B0E98" w:rsidRPr="00C062A3" w:rsidRDefault="001B0E98">
            <w:pPr>
              <w:widowControl w:val="0"/>
              <w:autoSpaceDE w:val="0"/>
              <w:autoSpaceDN w:val="0"/>
              <w:adjustRightInd w:val="0"/>
              <w:spacing w:after="240"/>
              <w:rPr>
                <w:rFonts w:ascii="Times" w:hAnsi="Times" w:cs="Times"/>
                <w:sz w:val="20"/>
              </w:rPr>
            </w:pPr>
            <w:r w:rsidRPr="00C062A3">
              <w:rPr>
                <w:rFonts w:ascii="Arial" w:hAnsi="Arial" w:cs="Arial"/>
                <w:sz w:val="20"/>
              </w:rPr>
              <w:t>Reception</w:t>
            </w:r>
          </w:p>
        </w:tc>
        <w:tc>
          <w:tcPr>
            <w:tcW w:w="2600" w:type="dxa"/>
            <w:gridSpan w:val="2"/>
            <w:vMerge w:val="restart"/>
            <w:tcMar>
              <w:top w:w="20" w:type="nil"/>
              <w:left w:w="20" w:type="nil"/>
              <w:bottom w:w="20" w:type="nil"/>
              <w:right w:w="20" w:type="nil"/>
            </w:tcMar>
            <w:vAlign w:val="center"/>
          </w:tcPr>
          <w:p w14:paraId="4BE3C9F1" w14:textId="77777777" w:rsidR="001B0E98" w:rsidRDefault="001B0E98">
            <w:pPr>
              <w:widowControl w:val="0"/>
              <w:autoSpaceDE w:val="0"/>
              <w:autoSpaceDN w:val="0"/>
              <w:adjustRightInd w:val="0"/>
              <w:rPr>
                <w:rFonts w:ascii="Times" w:hAnsi="Times" w:cs="Times"/>
              </w:rPr>
            </w:pPr>
            <w:r>
              <w:rPr>
                <w:rFonts w:ascii="Times" w:hAnsi="Times" w:cs="Times"/>
                <w:noProof/>
              </w:rPr>
              <w:drawing>
                <wp:inline distT="0" distB="0" distL="0" distR="0" wp14:anchorId="1B88E6A7" wp14:editId="6E0563CA">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1B0E98" w14:paraId="38FDA9D2" w14:textId="77777777" w:rsidTr="00C062A3">
        <w:trPr>
          <w:gridAfter w:val="1"/>
          <w:wAfter w:w="12" w:type="dxa"/>
        </w:trPr>
        <w:tc>
          <w:tcPr>
            <w:tcW w:w="2580" w:type="dxa"/>
            <w:vMerge/>
            <w:tcMar>
              <w:top w:w="20" w:type="nil"/>
              <w:left w:w="20" w:type="nil"/>
              <w:bottom w:w="20" w:type="nil"/>
              <w:right w:w="20" w:type="nil"/>
            </w:tcMar>
            <w:vAlign w:val="center"/>
          </w:tcPr>
          <w:p w14:paraId="7937B536" w14:textId="77777777" w:rsidR="001B0E98" w:rsidRDefault="001B0E98">
            <w:pPr>
              <w:widowControl w:val="0"/>
              <w:autoSpaceDE w:val="0"/>
              <w:autoSpaceDN w:val="0"/>
              <w:adjustRightInd w:val="0"/>
              <w:rPr>
                <w:rFonts w:ascii="Times" w:hAnsi="Times" w:cs="Times"/>
              </w:rPr>
            </w:pPr>
          </w:p>
        </w:tc>
        <w:tc>
          <w:tcPr>
            <w:tcW w:w="2580" w:type="dxa"/>
            <w:gridSpan w:val="2"/>
            <w:vMerge/>
            <w:tcMar>
              <w:top w:w="20" w:type="nil"/>
              <w:left w:w="20" w:type="nil"/>
              <w:bottom w:w="20" w:type="nil"/>
              <w:right w:w="20" w:type="nil"/>
            </w:tcMar>
            <w:vAlign w:val="center"/>
          </w:tcPr>
          <w:p w14:paraId="692FD96B" w14:textId="77777777" w:rsidR="001B0E98" w:rsidRDefault="001B0E98">
            <w:pPr>
              <w:widowControl w:val="0"/>
              <w:autoSpaceDE w:val="0"/>
              <w:autoSpaceDN w:val="0"/>
              <w:adjustRightInd w:val="0"/>
              <w:rPr>
                <w:rFonts w:ascii="Times" w:hAnsi="Times" w:cs="Times"/>
              </w:rPr>
            </w:pPr>
          </w:p>
        </w:tc>
        <w:tc>
          <w:tcPr>
            <w:tcW w:w="2600" w:type="dxa"/>
            <w:gridSpan w:val="2"/>
            <w:vMerge/>
            <w:tcMar>
              <w:top w:w="20" w:type="nil"/>
              <w:left w:w="20" w:type="nil"/>
              <w:bottom w:w="20" w:type="nil"/>
              <w:right w:w="20" w:type="nil"/>
            </w:tcMar>
            <w:vAlign w:val="center"/>
          </w:tcPr>
          <w:p w14:paraId="6BB4C100" w14:textId="77777777" w:rsidR="001B0E98" w:rsidRDefault="001B0E98">
            <w:pPr>
              <w:widowControl w:val="0"/>
              <w:autoSpaceDE w:val="0"/>
              <w:autoSpaceDN w:val="0"/>
              <w:adjustRightInd w:val="0"/>
              <w:rPr>
                <w:rFonts w:ascii="Times" w:hAnsi="Times" w:cs="Times"/>
              </w:rPr>
            </w:pPr>
          </w:p>
        </w:tc>
        <w:tc>
          <w:tcPr>
            <w:tcW w:w="2600" w:type="dxa"/>
            <w:gridSpan w:val="2"/>
            <w:tcMar>
              <w:top w:w="20" w:type="nil"/>
              <w:left w:w="20" w:type="nil"/>
              <w:bottom w:w="20" w:type="nil"/>
              <w:right w:w="20" w:type="nil"/>
            </w:tcMar>
            <w:vAlign w:val="center"/>
          </w:tcPr>
          <w:p w14:paraId="105D02C2" w14:textId="77777777" w:rsidR="001B0E98" w:rsidRDefault="001B0E98">
            <w:pPr>
              <w:widowControl w:val="0"/>
              <w:autoSpaceDE w:val="0"/>
              <w:autoSpaceDN w:val="0"/>
              <w:adjustRightInd w:val="0"/>
              <w:spacing w:after="240"/>
              <w:rPr>
                <w:rFonts w:ascii="Times" w:hAnsi="Times" w:cs="Times"/>
              </w:rPr>
            </w:pPr>
            <w:r w:rsidRPr="00C062A3">
              <w:rPr>
                <w:rFonts w:ascii="Arial" w:hAnsi="Arial" w:cs="Arial"/>
                <w:sz w:val="20"/>
              </w:rPr>
              <w:t>Video Contest: 4:20pm– 5:30pm</w:t>
            </w:r>
          </w:p>
        </w:tc>
        <w:tc>
          <w:tcPr>
            <w:tcW w:w="2760" w:type="dxa"/>
            <w:gridSpan w:val="2"/>
            <w:vMerge/>
            <w:tcMar>
              <w:top w:w="20" w:type="nil"/>
              <w:left w:w="20" w:type="nil"/>
              <w:bottom w:w="20" w:type="nil"/>
              <w:right w:w="20" w:type="nil"/>
            </w:tcMar>
            <w:vAlign w:val="center"/>
          </w:tcPr>
          <w:p w14:paraId="5B3F735D" w14:textId="77777777" w:rsidR="001B0E98" w:rsidRDefault="001B0E98">
            <w:pPr>
              <w:widowControl w:val="0"/>
              <w:autoSpaceDE w:val="0"/>
              <w:autoSpaceDN w:val="0"/>
              <w:adjustRightInd w:val="0"/>
              <w:rPr>
                <w:rFonts w:ascii="Times" w:hAnsi="Times" w:cs="Times"/>
              </w:rPr>
            </w:pPr>
          </w:p>
        </w:tc>
        <w:tc>
          <w:tcPr>
            <w:tcW w:w="2600" w:type="dxa"/>
            <w:gridSpan w:val="2"/>
            <w:vMerge/>
            <w:tcMar>
              <w:top w:w="20" w:type="nil"/>
              <w:left w:w="20" w:type="nil"/>
              <w:bottom w:w="20" w:type="nil"/>
              <w:right w:w="20" w:type="nil"/>
            </w:tcMar>
            <w:vAlign w:val="center"/>
          </w:tcPr>
          <w:p w14:paraId="2C399B0A" w14:textId="77777777" w:rsidR="001B0E98" w:rsidRDefault="001B0E98">
            <w:pPr>
              <w:widowControl w:val="0"/>
              <w:autoSpaceDE w:val="0"/>
              <w:autoSpaceDN w:val="0"/>
              <w:adjustRightInd w:val="0"/>
              <w:rPr>
                <w:rFonts w:ascii="Times" w:hAnsi="Times" w:cs="Times"/>
              </w:rPr>
            </w:pPr>
          </w:p>
        </w:tc>
      </w:tr>
      <w:tr w:rsidR="001B0E98" w14:paraId="2A999AE9" w14:textId="77777777" w:rsidTr="00C062A3">
        <w:trPr>
          <w:gridAfter w:val="1"/>
          <w:wAfter w:w="12" w:type="dxa"/>
        </w:trPr>
        <w:tc>
          <w:tcPr>
            <w:tcW w:w="15720" w:type="dxa"/>
            <w:gridSpan w:val="11"/>
            <w:tcMar>
              <w:top w:w="20" w:type="nil"/>
              <w:left w:w="20" w:type="nil"/>
              <w:bottom w:w="20" w:type="nil"/>
              <w:right w:w="20" w:type="nil"/>
            </w:tcMar>
            <w:vAlign w:val="center"/>
          </w:tcPr>
          <w:p w14:paraId="7668B94C" w14:textId="77777777" w:rsidR="001B0E98" w:rsidRDefault="001B0E98">
            <w:pPr>
              <w:widowControl w:val="0"/>
              <w:autoSpaceDE w:val="0"/>
              <w:autoSpaceDN w:val="0"/>
              <w:adjustRightInd w:val="0"/>
              <w:spacing w:after="240"/>
              <w:rPr>
                <w:rFonts w:ascii="Times" w:hAnsi="Times" w:cs="Times"/>
              </w:rPr>
            </w:pPr>
            <w:r>
              <w:rPr>
                <w:rFonts w:ascii="Arial" w:hAnsi="Arial" w:cs="Arial"/>
                <w:b/>
                <w:bCs/>
                <w:sz w:val="26"/>
                <w:szCs w:val="26"/>
              </w:rPr>
              <w:t>Evening Social Program</w:t>
            </w:r>
          </w:p>
        </w:tc>
      </w:tr>
      <w:tr w:rsidR="001B0E98" w14:paraId="27807058" w14:textId="77777777" w:rsidTr="00C062A3">
        <w:tblPrEx>
          <w:tblBorders>
            <w:top w:val="none" w:sz="0" w:space="0" w:color="auto"/>
          </w:tblBorders>
        </w:tblPrEx>
        <w:trPr>
          <w:gridAfter w:val="1"/>
          <w:wAfter w:w="12" w:type="dxa"/>
        </w:trPr>
        <w:tc>
          <w:tcPr>
            <w:tcW w:w="2580" w:type="dxa"/>
            <w:tcMar>
              <w:top w:w="20" w:type="nil"/>
              <w:left w:w="20" w:type="nil"/>
              <w:bottom w:w="20" w:type="nil"/>
              <w:right w:w="20" w:type="nil"/>
            </w:tcMar>
            <w:vAlign w:val="center"/>
          </w:tcPr>
          <w:p w14:paraId="61D8B1B0" w14:textId="77777777" w:rsidR="001B0E98" w:rsidRPr="00BE1AC5" w:rsidRDefault="001B0E98">
            <w:pPr>
              <w:widowControl w:val="0"/>
              <w:autoSpaceDE w:val="0"/>
              <w:autoSpaceDN w:val="0"/>
              <w:adjustRightInd w:val="0"/>
              <w:spacing w:after="240"/>
              <w:rPr>
                <w:rFonts w:ascii="Times" w:hAnsi="Times" w:cs="Times"/>
                <w:b/>
                <w:sz w:val="20"/>
              </w:rPr>
            </w:pPr>
            <w:r w:rsidRPr="00BE1AC5">
              <w:rPr>
                <w:rFonts w:ascii="Arial" w:hAnsi="Arial" w:cs="Arial"/>
                <w:b/>
                <w:sz w:val="20"/>
              </w:rPr>
              <w:t>Monday</w:t>
            </w:r>
          </w:p>
        </w:tc>
        <w:tc>
          <w:tcPr>
            <w:tcW w:w="2580" w:type="dxa"/>
            <w:gridSpan w:val="2"/>
            <w:tcMar>
              <w:top w:w="20" w:type="nil"/>
              <w:left w:w="20" w:type="nil"/>
              <w:bottom w:w="20" w:type="nil"/>
              <w:right w:w="20" w:type="nil"/>
            </w:tcMar>
            <w:vAlign w:val="center"/>
          </w:tcPr>
          <w:p w14:paraId="51258CFF" w14:textId="77777777" w:rsidR="001B0E98" w:rsidRPr="00BE1AC5" w:rsidRDefault="001B0E98">
            <w:pPr>
              <w:widowControl w:val="0"/>
              <w:autoSpaceDE w:val="0"/>
              <w:autoSpaceDN w:val="0"/>
              <w:adjustRightInd w:val="0"/>
              <w:spacing w:after="240"/>
              <w:rPr>
                <w:rFonts w:ascii="Times" w:hAnsi="Times" w:cs="Times"/>
                <w:b/>
                <w:sz w:val="20"/>
              </w:rPr>
            </w:pPr>
            <w:r w:rsidRPr="00BE1AC5">
              <w:rPr>
                <w:rFonts w:ascii="Arial" w:hAnsi="Arial" w:cs="Arial"/>
                <w:b/>
                <w:sz w:val="20"/>
              </w:rPr>
              <w:t>Tuesday</w:t>
            </w:r>
          </w:p>
        </w:tc>
        <w:tc>
          <w:tcPr>
            <w:tcW w:w="2600" w:type="dxa"/>
            <w:gridSpan w:val="2"/>
            <w:tcMar>
              <w:top w:w="20" w:type="nil"/>
              <w:left w:w="20" w:type="nil"/>
              <w:bottom w:w="20" w:type="nil"/>
              <w:right w:w="20" w:type="nil"/>
            </w:tcMar>
            <w:vAlign w:val="center"/>
          </w:tcPr>
          <w:p w14:paraId="289EE73C" w14:textId="77777777" w:rsidR="001B0E98" w:rsidRPr="00BE1AC5" w:rsidRDefault="001B0E98">
            <w:pPr>
              <w:widowControl w:val="0"/>
              <w:autoSpaceDE w:val="0"/>
              <w:autoSpaceDN w:val="0"/>
              <w:adjustRightInd w:val="0"/>
              <w:spacing w:after="240"/>
              <w:rPr>
                <w:rFonts w:ascii="Times" w:hAnsi="Times" w:cs="Times"/>
                <w:b/>
                <w:sz w:val="20"/>
              </w:rPr>
            </w:pPr>
            <w:r w:rsidRPr="00BE1AC5">
              <w:rPr>
                <w:rFonts w:ascii="Arial" w:hAnsi="Arial" w:cs="Arial"/>
                <w:b/>
                <w:sz w:val="20"/>
              </w:rPr>
              <w:t>Wednesday</w:t>
            </w:r>
          </w:p>
        </w:tc>
        <w:tc>
          <w:tcPr>
            <w:tcW w:w="2600" w:type="dxa"/>
            <w:gridSpan w:val="2"/>
            <w:tcMar>
              <w:top w:w="20" w:type="nil"/>
              <w:left w:w="20" w:type="nil"/>
              <w:bottom w:w="20" w:type="nil"/>
              <w:right w:w="20" w:type="nil"/>
            </w:tcMar>
            <w:vAlign w:val="center"/>
          </w:tcPr>
          <w:p w14:paraId="73199F0B" w14:textId="77777777" w:rsidR="001B0E98" w:rsidRPr="00BE1AC5" w:rsidRDefault="001B0E98">
            <w:pPr>
              <w:widowControl w:val="0"/>
              <w:autoSpaceDE w:val="0"/>
              <w:autoSpaceDN w:val="0"/>
              <w:adjustRightInd w:val="0"/>
              <w:spacing w:after="240"/>
              <w:rPr>
                <w:rFonts w:ascii="Times" w:hAnsi="Times" w:cs="Times"/>
                <w:b/>
                <w:sz w:val="20"/>
              </w:rPr>
            </w:pPr>
            <w:r w:rsidRPr="00BE1AC5">
              <w:rPr>
                <w:rFonts w:ascii="Arial" w:hAnsi="Arial" w:cs="Arial"/>
                <w:b/>
                <w:sz w:val="20"/>
              </w:rPr>
              <w:t>Thursday</w:t>
            </w:r>
          </w:p>
        </w:tc>
        <w:tc>
          <w:tcPr>
            <w:tcW w:w="2760" w:type="dxa"/>
            <w:gridSpan w:val="2"/>
            <w:tcMar>
              <w:top w:w="20" w:type="nil"/>
              <w:left w:w="20" w:type="nil"/>
              <w:bottom w:w="20" w:type="nil"/>
              <w:right w:w="20" w:type="nil"/>
            </w:tcMar>
            <w:vAlign w:val="center"/>
          </w:tcPr>
          <w:p w14:paraId="38F75651" w14:textId="77777777" w:rsidR="001B0E98" w:rsidRPr="00BE1AC5" w:rsidRDefault="001B0E98">
            <w:pPr>
              <w:widowControl w:val="0"/>
              <w:autoSpaceDE w:val="0"/>
              <w:autoSpaceDN w:val="0"/>
              <w:adjustRightInd w:val="0"/>
              <w:spacing w:after="240"/>
              <w:rPr>
                <w:rFonts w:ascii="Times" w:hAnsi="Times" w:cs="Times"/>
                <w:b/>
                <w:sz w:val="20"/>
              </w:rPr>
            </w:pPr>
            <w:r w:rsidRPr="00BE1AC5">
              <w:rPr>
                <w:rFonts w:ascii="Arial" w:hAnsi="Arial" w:cs="Arial"/>
                <w:b/>
                <w:sz w:val="20"/>
              </w:rPr>
              <w:t>Friday</w:t>
            </w:r>
          </w:p>
        </w:tc>
        <w:tc>
          <w:tcPr>
            <w:tcW w:w="2600" w:type="dxa"/>
            <w:gridSpan w:val="2"/>
            <w:tcMar>
              <w:top w:w="20" w:type="nil"/>
              <w:left w:w="20" w:type="nil"/>
              <w:bottom w:w="20" w:type="nil"/>
              <w:right w:w="20" w:type="nil"/>
            </w:tcMar>
            <w:vAlign w:val="center"/>
          </w:tcPr>
          <w:p w14:paraId="03B73BDE" w14:textId="77777777" w:rsidR="001B0E98" w:rsidRDefault="001B0E98">
            <w:pPr>
              <w:widowControl w:val="0"/>
              <w:autoSpaceDE w:val="0"/>
              <w:autoSpaceDN w:val="0"/>
              <w:adjustRightInd w:val="0"/>
              <w:spacing w:after="240"/>
              <w:rPr>
                <w:rFonts w:ascii="Times" w:hAnsi="Times" w:cs="Times"/>
              </w:rPr>
            </w:pPr>
            <w:r>
              <w:rPr>
                <w:rFonts w:ascii="Arial" w:hAnsi="Arial" w:cs="Arial"/>
              </w:rPr>
              <w:t>Saturday</w:t>
            </w:r>
          </w:p>
        </w:tc>
      </w:tr>
      <w:tr w:rsidR="001B0E98" w14:paraId="798CD4AE" w14:textId="77777777" w:rsidTr="00C062A3">
        <w:trPr>
          <w:gridAfter w:val="1"/>
          <w:wAfter w:w="12" w:type="dxa"/>
        </w:trPr>
        <w:tc>
          <w:tcPr>
            <w:tcW w:w="2580" w:type="dxa"/>
            <w:tcMar>
              <w:top w:w="20" w:type="nil"/>
              <w:left w:w="20" w:type="nil"/>
              <w:bottom w:w="20" w:type="nil"/>
              <w:right w:w="20" w:type="nil"/>
            </w:tcMar>
            <w:vAlign w:val="center"/>
          </w:tcPr>
          <w:p w14:paraId="05629865" w14:textId="77777777" w:rsidR="001B0E98" w:rsidRPr="00BE1AC5" w:rsidRDefault="001B0E98">
            <w:pPr>
              <w:widowControl w:val="0"/>
              <w:autoSpaceDE w:val="0"/>
              <w:autoSpaceDN w:val="0"/>
              <w:adjustRightInd w:val="0"/>
              <w:spacing w:after="240"/>
              <w:rPr>
                <w:rFonts w:ascii="Times" w:hAnsi="Times" w:cs="Times"/>
                <w:sz w:val="20"/>
              </w:rPr>
            </w:pPr>
            <w:r w:rsidRPr="00BE1AC5">
              <w:rPr>
                <w:rFonts w:ascii="Arial" w:hAnsi="Arial" w:cs="Arial"/>
                <w:sz w:val="20"/>
              </w:rPr>
              <w:t>Welcome Reception 7:00pm</w:t>
            </w:r>
          </w:p>
        </w:tc>
        <w:tc>
          <w:tcPr>
            <w:tcW w:w="2580" w:type="dxa"/>
            <w:gridSpan w:val="2"/>
            <w:tcMar>
              <w:top w:w="20" w:type="nil"/>
              <w:left w:w="20" w:type="nil"/>
              <w:bottom w:w="20" w:type="nil"/>
              <w:right w:w="20" w:type="nil"/>
            </w:tcMar>
            <w:vAlign w:val="center"/>
          </w:tcPr>
          <w:p w14:paraId="327D058D" w14:textId="77777777" w:rsidR="001B0E98" w:rsidRPr="00BE1AC5" w:rsidRDefault="001B0E98">
            <w:pPr>
              <w:widowControl w:val="0"/>
              <w:autoSpaceDE w:val="0"/>
              <w:autoSpaceDN w:val="0"/>
              <w:adjustRightInd w:val="0"/>
              <w:rPr>
                <w:rFonts w:ascii="Times" w:hAnsi="Times" w:cs="Times"/>
                <w:sz w:val="20"/>
              </w:rPr>
            </w:pPr>
          </w:p>
        </w:tc>
        <w:tc>
          <w:tcPr>
            <w:tcW w:w="2600" w:type="dxa"/>
            <w:gridSpan w:val="2"/>
            <w:tcMar>
              <w:top w:w="20" w:type="nil"/>
              <w:left w:w="20" w:type="nil"/>
              <w:bottom w:w="20" w:type="nil"/>
              <w:right w:w="20" w:type="nil"/>
            </w:tcMar>
            <w:vAlign w:val="center"/>
          </w:tcPr>
          <w:p w14:paraId="014AC82B" w14:textId="77777777" w:rsidR="001B0E98" w:rsidRPr="00BE1AC5" w:rsidRDefault="001B0E98">
            <w:pPr>
              <w:widowControl w:val="0"/>
              <w:autoSpaceDE w:val="0"/>
              <w:autoSpaceDN w:val="0"/>
              <w:adjustRightInd w:val="0"/>
              <w:spacing w:after="240"/>
              <w:rPr>
                <w:rFonts w:ascii="Times" w:hAnsi="Times" w:cs="Times"/>
                <w:sz w:val="20"/>
              </w:rPr>
            </w:pPr>
            <w:r w:rsidRPr="00BE1AC5">
              <w:rPr>
                <w:rFonts w:ascii="Arial" w:hAnsi="Arial" w:cs="Arial"/>
                <w:sz w:val="20"/>
              </w:rPr>
              <w:t>Conference Dinner Conference Awards 7:00pm</w:t>
            </w:r>
          </w:p>
        </w:tc>
        <w:tc>
          <w:tcPr>
            <w:tcW w:w="2600" w:type="dxa"/>
            <w:gridSpan w:val="2"/>
            <w:tcMar>
              <w:top w:w="20" w:type="nil"/>
              <w:left w:w="20" w:type="nil"/>
              <w:bottom w:w="20" w:type="nil"/>
              <w:right w:w="20" w:type="nil"/>
            </w:tcMar>
            <w:vAlign w:val="center"/>
          </w:tcPr>
          <w:p w14:paraId="2CEDDA36" w14:textId="0398F27E" w:rsidR="001B0E98" w:rsidRPr="00BE1AC5" w:rsidRDefault="001B0E98">
            <w:pPr>
              <w:widowControl w:val="0"/>
              <w:autoSpaceDE w:val="0"/>
              <w:autoSpaceDN w:val="0"/>
              <w:adjustRightInd w:val="0"/>
              <w:spacing w:after="240"/>
              <w:rPr>
                <w:rFonts w:ascii="Times" w:hAnsi="Times" w:cs="Times"/>
                <w:sz w:val="20"/>
              </w:rPr>
            </w:pPr>
            <w:r w:rsidRPr="00BE1AC5">
              <w:rPr>
                <w:rFonts w:ascii="Arial" w:hAnsi="Arial" w:cs="Arial"/>
                <w:sz w:val="20"/>
              </w:rPr>
              <w:t xml:space="preserve">Cultural Evening </w:t>
            </w:r>
            <w:r w:rsidR="00BE1AC5">
              <w:rPr>
                <w:rFonts w:ascii="Arial" w:hAnsi="Arial" w:cs="Arial"/>
                <w:sz w:val="20"/>
              </w:rPr>
              <w:t xml:space="preserve">     </w:t>
            </w:r>
            <w:r w:rsidRPr="00BE1AC5">
              <w:rPr>
                <w:rFonts w:ascii="Arial" w:hAnsi="Arial" w:cs="Arial"/>
                <w:sz w:val="20"/>
              </w:rPr>
              <w:t>Options</w:t>
            </w:r>
          </w:p>
        </w:tc>
        <w:tc>
          <w:tcPr>
            <w:tcW w:w="2760" w:type="dxa"/>
            <w:gridSpan w:val="2"/>
            <w:tcMar>
              <w:top w:w="20" w:type="nil"/>
              <w:left w:w="20" w:type="nil"/>
              <w:bottom w:w="20" w:type="nil"/>
              <w:right w:w="20" w:type="nil"/>
            </w:tcMar>
            <w:vAlign w:val="center"/>
          </w:tcPr>
          <w:p w14:paraId="3BD91320" w14:textId="4051222D" w:rsidR="001B0E98" w:rsidRPr="00BE1AC5" w:rsidRDefault="001B0E98">
            <w:pPr>
              <w:widowControl w:val="0"/>
              <w:autoSpaceDE w:val="0"/>
              <w:autoSpaceDN w:val="0"/>
              <w:adjustRightInd w:val="0"/>
              <w:spacing w:after="240"/>
              <w:rPr>
                <w:rFonts w:ascii="Times" w:hAnsi="Times" w:cs="Times"/>
                <w:sz w:val="20"/>
              </w:rPr>
            </w:pPr>
            <w:r w:rsidRPr="00BE1AC5">
              <w:rPr>
                <w:rFonts w:ascii="Arial" w:hAnsi="Arial" w:cs="Arial"/>
                <w:sz w:val="20"/>
              </w:rPr>
              <w:t xml:space="preserve">Cultural Evening </w:t>
            </w:r>
            <w:r w:rsidR="00BE1AC5">
              <w:rPr>
                <w:rFonts w:ascii="Arial" w:hAnsi="Arial" w:cs="Arial"/>
                <w:sz w:val="20"/>
              </w:rPr>
              <w:t xml:space="preserve">       </w:t>
            </w:r>
            <w:r w:rsidRPr="00BE1AC5">
              <w:rPr>
                <w:rFonts w:ascii="Arial" w:hAnsi="Arial" w:cs="Arial"/>
                <w:sz w:val="20"/>
              </w:rPr>
              <w:t>Options</w:t>
            </w:r>
          </w:p>
        </w:tc>
        <w:tc>
          <w:tcPr>
            <w:tcW w:w="2600" w:type="dxa"/>
            <w:gridSpan w:val="2"/>
            <w:tcMar>
              <w:top w:w="20" w:type="nil"/>
              <w:left w:w="20" w:type="nil"/>
              <w:bottom w:w="20" w:type="nil"/>
              <w:right w:w="20" w:type="nil"/>
            </w:tcMar>
            <w:vAlign w:val="center"/>
          </w:tcPr>
          <w:p w14:paraId="11BF78E0" w14:textId="77777777" w:rsidR="001B0E98" w:rsidRDefault="001B0E98">
            <w:pPr>
              <w:widowControl w:val="0"/>
              <w:autoSpaceDE w:val="0"/>
              <w:autoSpaceDN w:val="0"/>
              <w:adjustRightInd w:val="0"/>
              <w:spacing w:after="240"/>
              <w:rPr>
                <w:rFonts w:ascii="Times" w:hAnsi="Times" w:cs="Times"/>
              </w:rPr>
            </w:pPr>
            <w:r>
              <w:rPr>
                <w:rFonts w:ascii="Arial" w:hAnsi="Arial" w:cs="Arial"/>
              </w:rPr>
              <w:t>Cultural Evening Options</w:t>
            </w:r>
          </w:p>
        </w:tc>
      </w:tr>
    </w:tbl>
    <w:p w14:paraId="6BEE958B" w14:textId="77777777" w:rsidR="003A3765" w:rsidRDefault="003A3765" w:rsidP="001B0E98">
      <w:pPr>
        <w:widowControl w:val="0"/>
        <w:autoSpaceDE w:val="0"/>
        <w:autoSpaceDN w:val="0"/>
        <w:adjustRightInd w:val="0"/>
        <w:spacing w:after="240"/>
        <w:rPr>
          <w:rFonts w:ascii="Arial" w:hAnsi="Arial" w:cs="Arial"/>
          <w:sz w:val="26"/>
          <w:szCs w:val="26"/>
        </w:rPr>
      </w:pPr>
    </w:p>
    <w:p w14:paraId="054CB319" w14:textId="77777777" w:rsidR="003A3765" w:rsidRDefault="003A3765">
      <w:pPr>
        <w:rPr>
          <w:rFonts w:ascii="Arial" w:hAnsi="Arial" w:cs="Arial"/>
          <w:sz w:val="26"/>
          <w:szCs w:val="26"/>
        </w:rPr>
      </w:pPr>
      <w:r>
        <w:rPr>
          <w:rFonts w:ascii="Arial" w:hAnsi="Arial" w:cs="Arial"/>
          <w:sz w:val="26"/>
          <w:szCs w:val="26"/>
        </w:rPr>
        <w:br w:type="page"/>
      </w:r>
    </w:p>
    <w:p w14:paraId="2AC816F7" w14:textId="3AEBDB66"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ISAPA should reflect local customs and culture, while maintaining high international symposium standards. The Organizing Committee should ensure that nondiscriminatory language is used throughout the symposium and that all facilities associated with the symposium are accessible. Moreover, the organizing committee should be attentive to, and sensitive of, cultural and religious differences. IFAPA believes that a successful symposium is assured by careful, ongoing communication between IFAPA and ISAPA.</w:t>
      </w:r>
    </w:p>
    <w:p w14:paraId="5925D008"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8. Budget:</w:t>
      </w:r>
    </w:p>
    <w:p w14:paraId="1AAA95A1"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A detailed estimated budget should be presented indicating projected revenue from registration fees and external funding and sponsorships, along with projected expenses. The budget should include the following: registration fee structure, funding of one ISAPA committee member to attend IFAPA Board meetings from acceptance of the proposal until the end of the biennium following the symposium; waiver of registration fee for IFAPA Board members; expenses for keynote and/or invited speakers; registration scholarships and special rates. A sample budget for 600 ISAPA participants follows.</w:t>
      </w:r>
    </w:p>
    <w:p w14:paraId="1D3B0959"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Estimated Expenses:</w:t>
      </w:r>
    </w:p>
    <w:tbl>
      <w:tblPr>
        <w:tblW w:w="0" w:type="auto"/>
        <w:tblBorders>
          <w:top w:val="nil"/>
          <w:left w:val="nil"/>
          <w:right w:val="nil"/>
        </w:tblBorders>
        <w:tblLayout w:type="fixed"/>
        <w:tblLook w:val="0000" w:firstRow="0" w:lastRow="0" w:firstColumn="0" w:lastColumn="0" w:noHBand="0" w:noVBand="0"/>
      </w:tblPr>
      <w:tblGrid>
        <w:gridCol w:w="6580"/>
        <w:gridCol w:w="1460"/>
      </w:tblGrid>
      <w:tr w:rsidR="001B0E98" w14:paraId="745F33A6" w14:textId="77777777">
        <w:tc>
          <w:tcPr>
            <w:tcW w:w="6580" w:type="dxa"/>
            <w:tcBorders>
              <w:top w:val="single" w:sz="8"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7CE25639"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Brochures, posters, website, banners, abstract book, bag</w:t>
            </w:r>
          </w:p>
        </w:tc>
        <w:tc>
          <w:tcPr>
            <w:tcW w:w="1460" w:type="dxa"/>
            <w:tcBorders>
              <w:top w:val="single" w:sz="8"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1212C012"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€ 15,000</w:t>
            </w:r>
          </w:p>
        </w:tc>
      </w:tr>
      <w:tr w:rsidR="001B0E98" w14:paraId="4F491E95" w14:textId="77777777">
        <w:tblPrEx>
          <w:tblBorders>
            <w:top w:val="none" w:sz="0" w:space="0" w:color="auto"/>
          </w:tblBorders>
        </w:tblPrEx>
        <w:tc>
          <w:tcPr>
            <w:tcW w:w="658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034D6197"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Translation</w:t>
            </w:r>
          </w:p>
        </w:tc>
        <w:tc>
          <w:tcPr>
            <w:tcW w:w="146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4AA5A21D"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€ 15,000</w:t>
            </w:r>
          </w:p>
        </w:tc>
      </w:tr>
      <w:tr w:rsidR="001B0E98" w14:paraId="0746972F" w14:textId="77777777">
        <w:tblPrEx>
          <w:tblBorders>
            <w:top w:val="none" w:sz="0" w:space="0" w:color="auto"/>
          </w:tblBorders>
        </w:tblPrEx>
        <w:tc>
          <w:tcPr>
            <w:tcW w:w="658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272820"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Audio-visual equipment</w:t>
            </w:r>
          </w:p>
        </w:tc>
        <w:tc>
          <w:tcPr>
            <w:tcW w:w="146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3B1FFA"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€ 4,000</w:t>
            </w:r>
          </w:p>
        </w:tc>
      </w:tr>
      <w:tr w:rsidR="001B0E98" w14:paraId="5937DF6E" w14:textId="77777777">
        <w:tblPrEx>
          <w:tblBorders>
            <w:top w:val="none" w:sz="0" w:space="0" w:color="auto"/>
          </w:tblBorders>
        </w:tblPrEx>
        <w:tc>
          <w:tcPr>
            <w:tcW w:w="65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22A5FD"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Venue (facility) fees</w:t>
            </w:r>
          </w:p>
        </w:tc>
        <w:tc>
          <w:tcPr>
            <w:tcW w:w="14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E46B26D"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€ 6,000</w:t>
            </w:r>
          </w:p>
        </w:tc>
      </w:tr>
      <w:tr w:rsidR="001B0E98" w14:paraId="354D0B03" w14:textId="77777777">
        <w:tblPrEx>
          <w:tblBorders>
            <w:top w:val="none" w:sz="0" w:space="0" w:color="auto"/>
          </w:tblBorders>
        </w:tblPrEx>
        <w:tc>
          <w:tcPr>
            <w:tcW w:w="6580" w:type="dxa"/>
            <w:tcBorders>
              <w:top w:val="single" w:sz="8"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4F836503"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Staff for maintenance and security</w:t>
            </w:r>
          </w:p>
        </w:tc>
        <w:tc>
          <w:tcPr>
            <w:tcW w:w="1460" w:type="dxa"/>
            <w:tcBorders>
              <w:top w:val="single" w:sz="8"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7EC70D10"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€ 2,000</w:t>
            </w:r>
          </w:p>
        </w:tc>
      </w:tr>
      <w:tr w:rsidR="001B0E98" w14:paraId="709E5089" w14:textId="77777777">
        <w:tblPrEx>
          <w:tblBorders>
            <w:top w:val="none" w:sz="0" w:space="0" w:color="auto"/>
          </w:tblBorders>
        </w:tblPrEx>
        <w:tc>
          <w:tcPr>
            <w:tcW w:w="658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7AC30A7"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Other expenses (flowers, mail, radios, etc.)</w:t>
            </w:r>
          </w:p>
        </w:tc>
        <w:tc>
          <w:tcPr>
            <w:tcW w:w="146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D36A35"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€ 2,000</w:t>
            </w:r>
          </w:p>
        </w:tc>
      </w:tr>
      <w:tr w:rsidR="001B0E98" w14:paraId="77FDE665" w14:textId="77777777">
        <w:tblPrEx>
          <w:tblBorders>
            <w:top w:val="none" w:sz="0" w:space="0" w:color="auto"/>
          </w:tblBorders>
        </w:tblPrEx>
        <w:tc>
          <w:tcPr>
            <w:tcW w:w="6580" w:type="dxa"/>
            <w:tcBorders>
              <w:top w:val="single" w:sz="8"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04849D72"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Travel fees for keynotes and scientific committee</w:t>
            </w:r>
          </w:p>
        </w:tc>
        <w:tc>
          <w:tcPr>
            <w:tcW w:w="1460" w:type="dxa"/>
            <w:tcBorders>
              <w:top w:val="single" w:sz="8"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6E98D3B0"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€ 25,000</w:t>
            </w:r>
          </w:p>
        </w:tc>
      </w:tr>
      <w:tr w:rsidR="001B0E98" w14:paraId="71AE4A58" w14:textId="77777777">
        <w:tblPrEx>
          <w:tblBorders>
            <w:top w:val="none" w:sz="0" w:space="0" w:color="auto"/>
          </w:tblBorders>
        </w:tblPrEx>
        <w:tc>
          <w:tcPr>
            <w:tcW w:w="658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627C9A6A"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Refreshments/fruits/lunch</w:t>
            </w:r>
          </w:p>
        </w:tc>
        <w:tc>
          <w:tcPr>
            <w:tcW w:w="146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613CB9BC"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€ 25,000</w:t>
            </w:r>
          </w:p>
        </w:tc>
      </w:tr>
      <w:tr w:rsidR="001B0E98" w14:paraId="2C273451" w14:textId="77777777">
        <w:tblPrEx>
          <w:tblBorders>
            <w:top w:val="none" w:sz="0" w:space="0" w:color="auto"/>
          </w:tblBorders>
        </w:tblPrEx>
        <w:tc>
          <w:tcPr>
            <w:tcW w:w="658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46670522"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Gala dinner/receptions</w:t>
            </w:r>
          </w:p>
        </w:tc>
        <w:tc>
          <w:tcPr>
            <w:tcW w:w="146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793CCA3B"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€ 10,000</w:t>
            </w:r>
          </w:p>
        </w:tc>
      </w:tr>
      <w:tr w:rsidR="001B0E98" w14:paraId="1327758A" w14:textId="77777777">
        <w:tblPrEx>
          <w:tblBorders>
            <w:top w:val="none" w:sz="0" w:space="0" w:color="auto"/>
          </w:tblBorders>
        </w:tblPrEx>
        <w:tc>
          <w:tcPr>
            <w:tcW w:w="658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0EDD11"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International Volunteer program</w:t>
            </w:r>
          </w:p>
        </w:tc>
        <w:tc>
          <w:tcPr>
            <w:tcW w:w="146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43C69F"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€ 15,000</w:t>
            </w:r>
          </w:p>
        </w:tc>
      </w:tr>
      <w:tr w:rsidR="001B0E98" w14:paraId="14026EAE" w14:textId="77777777">
        <w:tc>
          <w:tcPr>
            <w:tcW w:w="65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D4F650" w14:textId="77777777" w:rsidR="001B0E98" w:rsidRDefault="001B0E98">
            <w:pPr>
              <w:widowControl w:val="0"/>
              <w:autoSpaceDE w:val="0"/>
              <w:autoSpaceDN w:val="0"/>
              <w:adjustRightInd w:val="0"/>
              <w:spacing w:after="240"/>
              <w:rPr>
                <w:rFonts w:ascii="Times" w:hAnsi="Times" w:cs="Times"/>
              </w:rPr>
            </w:pPr>
            <w:r>
              <w:rPr>
                <w:rFonts w:ascii="Arial" w:hAnsi="Arial" w:cs="Arial"/>
                <w:b/>
                <w:bCs/>
                <w:sz w:val="26"/>
                <w:szCs w:val="26"/>
              </w:rPr>
              <w:t>Total Expenses</w:t>
            </w:r>
          </w:p>
        </w:tc>
        <w:tc>
          <w:tcPr>
            <w:tcW w:w="14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3FA4A54"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€ 109,000</w:t>
            </w:r>
          </w:p>
        </w:tc>
      </w:tr>
    </w:tbl>
    <w:p w14:paraId="3C5CCDD9"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Estimated Income:</w:t>
      </w:r>
    </w:p>
    <w:p w14:paraId="4F51BFFE"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Registration Fees:</w:t>
      </w:r>
    </w:p>
    <w:tbl>
      <w:tblPr>
        <w:tblW w:w="0" w:type="auto"/>
        <w:tblBorders>
          <w:top w:val="nil"/>
          <w:left w:val="nil"/>
          <w:right w:val="nil"/>
        </w:tblBorders>
        <w:tblLayout w:type="fixed"/>
        <w:tblLook w:val="0000" w:firstRow="0" w:lastRow="0" w:firstColumn="0" w:lastColumn="0" w:noHBand="0" w:noVBand="0"/>
      </w:tblPr>
      <w:tblGrid>
        <w:gridCol w:w="7960"/>
        <w:gridCol w:w="2820"/>
        <w:gridCol w:w="3700"/>
      </w:tblGrid>
      <w:tr w:rsidR="001B0E98" w14:paraId="13D5D1E3" w14:textId="77777777">
        <w:tc>
          <w:tcPr>
            <w:tcW w:w="522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0E3F5C07"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Registration Fees</w:t>
            </w:r>
          </w:p>
        </w:tc>
        <w:tc>
          <w:tcPr>
            <w:tcW w:w="1140" w:type="dxa"/>
            <w:gridSpan w:val="2"/>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2FBA2979"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€ 148,000</w:t>
            </w:r>
          </w:p>
        </w:tc>
      </w:tr>
      <w:tr w:rsidR="001B0E98" w14:paraId="18CBA73D" w14:textId="77777777">
        <w:tblPrEx>
          <w:tblBorders>
            <w:top w:val="none" w:sz="0" w:space="0" w:color="auto"/>
          </w:tblBorders>
        </w:tblPrEx>
        <w:tc>
          <w:tcPr>
            <w:tcW w:w="522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0CE1BD85"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Sponsors</w:t>
            </w:r>
          </w:p>
        </w:tc>
        <w:tc>
          <w:tcPr>
            <w:tcW w:w="1140" w:type="dxa"/>
            <w:gridSpan w:val="2"/>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4B3058CE"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€ 40,000</w:t>
            </w:r>
          </w:p>
        </w:tc>
      </w:tr>
      <w:tr w:rsidR="001B0E98" w14:paraId="0F365D6F" w14:textId="77777777">
        <w:tc>
          <w:tcPr>
            <w:tcW w:w="522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57DB7ED0" w14:textId="77777777" w:rsidR="001B0E98" w:rsidRDefault="001B0E98">
            <w:pPr>
              <w:widowControl w:val="0"/>
              <w:autoSpaceDE w:val="0"/>
              <w:autoSpaceDN w:val="0"/>
              <w:adjustRightInd w:val="0"/>
              <w:spacing w:after="240"/>
              <w:rPr>
                <w:rFonts w:ascii="Times" w:hAnsi="Times" w:cs="Times"/>
              </w:rPr>
            </w:pPr>
            <w:r>
              <w:rPr>
                <w:rFonts w:ascii="Arial" w:hAnsi="Arial" w:cs="Arial"/>
                <w:b/>
                <w:bCs/>
                <w:sz w:val="26"/>
                <w:szCs w:val="26"/>
              </w:rPr>
              <w:t>Total Income</w:t>
            </w:r>
          </w:p>
        </w:tc>
        <w:tc>
          <w:tcPr>
            <w:tcW w:w="1140" w:type="dxa"/>
            <w:gridSpan w:val="2"/>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1A9CDF7C"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€ 188,000</w:t>
            </w:r>
          </w:p>
        </w:tc>
      </w:tr>
      <w:tr w:rsidR="001B0E98" w14:paraId="57F3F249" w14:textId="77777777">
        <w:tc>
          <w:tcPr>
            <w:tcW w:w="7960" w:type="dxa"/>
            <w:tcBorders>
              <w:top w:val="single" w:sz="8"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33AB2672" w14:textId="77777777" w:rsidR="001B0E98" w:rsidRDefault="001B0E98">
            <w:pPr>
              <w:widowControl w:val="0"/>
              <w:autoSpaceDE w:val="0"/>
              <w:autoSpaceDN w:val="0"/>
              <w:adjustRightInd w:val="0"/>
              <w:rPr>
                <w:rFonts w:ascii="Times" w:hAnsi="Times" w:cs="Times"/>
              </w:rPr>
            </w:pPr>
          </w:p>
        </w:tc>
        <w:tc>
          <w:tcPr>
            <w:tcW w:w="2820" w:type="dxa"/>
            <w:tcBorders>
              <w:top w:val="single" w:sz="8"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47EEA2F4"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Registration</w:t>
            </w:r>
          </w:p>
        </w:tc>
        <w:tc>
          <w:tcPr>
            <w:tcW w:w="3700" w:type="dxa"/>
            <w:tcBorders>
              <w:top w:val="single" w:sz="8"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28EE45AE"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Early Registration</w:t>
            </w:r>
          </w:p>
        </w:tc>
      </w:tr>
      <w:tr w:rsidR="001B0E98" w14:paraId="0939DD62" w14:textId="77777777">
        <w:tc>
          <w:tcPr>
            <w:tcW w:w="796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A2BEB3"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IFAPA Member IFAPA Member Developing Country Student Member Non-member</w:t>
            </w:r>
          </w:p>
        </w:tc>
        <w:tc>
          <w:tcPr>
            <w:tcW w:w="282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7AAD3F"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€ 300 € 250 € 100 € 600</w:t>
            </w:r>
          </w:p>
        </w:tc>
        <w:tc>
          <w:tcPr>
            <w:tcW w:w="370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7552A06" w14:textId="77777777" w:rsidR="001B0E98" w:rsidRDefault="001B0E98">
            <w:pPr>
              <w:widowControl w:val="0"/>
              <w:autoSpaceDE w:val="0"/>
              <w:autoSpaceDN w:val="0"/>
              <w:adjustRightInd w:val="0"/>
              <w:spacing w:after="240"/>
              <w:rPr>
                <w:rFonts w:ascii="Times" w:hAnsi="Times" w:cs="Times"/>
              </w:rPr>
            </w:pPr>
            <w:r>
              <w:rPr>
                <w:rFonts w:ascii="Arial" w:hAnsi="Arial" w:cs="Arial"/>
                <w:sz w:val="26"/>
                <w:szCs w:val="26"/>
              </w:rPr>
              <w:t>€ 250 € 200 € 75 € 500</w:t>
            </w:r>
          </w:p>
        </w:tc>
      </w:tr>
    </w:tbl>
    <w:p w14:paraId="1D9B6C98" w14:textId="77777777" w:rsidR="00BE1AC5" w:rsidRDefault="00BE1AC5" w:rsidP="001B0E98">
      <w:pPr>
        <w:widowControl w:val="0"/>
        <w:autoSpaceDE w:val="0"/>
        <w:autoSpaceDN w:val="0"/>
        <w:adjustRightInd w:val="0"/>
        <w:spacing w:after="240"/>
        <w:rPr>
          <w:rFonts w:ascii="Arial" w:hAnsi="Arial" w:cs="Arial"/>
          <w:b/>
          <w:bCs/>
          <w:sz w:val="26"/>
          <w:szCs w:val="26"/>
        </w:rPr>
      </w:pPr>
    </w:p>
    <w:p w14:paraId="0BEEAABB"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9. Accommodations:</w:t>
      </w:r>
    </w:p>
    <w:p w14:paraId="5E188F44" w14:textId="48B5672A"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Describe the hotel accommodations</w:t>
      </w:r>
      <w:r w:rsidR="003A3765">
        <w:rPr>
          <w:rFonts w:ascii="Arial" w:hAnsi="Arial" w:cs="Arial"/>
          <w:sz w:val="26"/>
          <w:szCs w:val="26"/>
        </w:rPr>
        <w:t xml:space="preserve"> (including discount housing for students if possible)</w:t>
      </w:r>
      <w:r>
        <w:rPr>
          <w:rFonts w:ascii="Arial" w:hAnsi="Arial" w:cs="Arial"/>
          <w:sz w:val="26"/>
          <w:szCs w:val="26"/>
        </w:rPr>
        <w:t xml:space="preserve"> that will be available to symposium participants, including locations, projected rates, and website addresses.</w:t>
      </w:r>
    </w:p>
    <w:p w14:paraId="6F3CFA8B"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b/>
          <w:bCs/>
          <w:sz w:val="26"/>
          <w:szCs w:val="26"/>
        </w:rPr>
        <w:t>10. Weather:</w:t>
      </w:r>
    </w:p>
    <w:p w14:paraId="11649458" w14:textId="77777777"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Describe the approximate seasonal weather conditions that symposium participants might anticipate in the host city at the time of ISAPA.</w:t>
      </w:r>
    </w:p>
    <w:p w14:paraId="5A9BB288" w14:textId="4C778F1C" w:rsidR="001B0E98" w:rsidRDefault="001B0E98" w:rsidP="001B0E98">
      <w:pPr>
        <w:widowControl w:val="0"/>
        <w:autoSpaceDE w:val="0"/>
        <w:autoSpaceDN w:val="0"/>
        <w:adjustRightInd w:val="0"/>
        <w:spacing w:after="240"/>
        <w:rPr>
          <w:rFonts w:ascii="Times" w:hAnsi="Times" w:cs="Times"/>
        </w:rPr>
      </w:pPr>
      <w:r>
        <w:rPr>
          <w:rFonts w:ascii="Arial" w:hAnsi="Arial" w:cs="Arial"/>
          <w:sz w:val="26"/>
          <w:szCs w:val="26"/>
        </w:rPr>
        <w:t xml:space="preserve">Revised 2010; Updated </w:t>
      </w:r>
      <w:r w:rsidR="00BE1AC5">
        <w:rPr>
          <w:rFonts w:ascii="Arial" w:hAnsi="Arial" w:cs="Arial"/>
          <w:sz w:val="26"/>
          <w:szCs w:val="26"/>
        </w:rPr>
        <w:t>June 17, 2015</w:t>
      </w:r>
    </w:p>
    <w:p w14:paraId="221CFEF3" w14:textId="77777777" w:rsidR="00DB2A87" w:rsidRDefault="001B0E98">
      <w:r>
        <w:t xml:space="preserve"> </w:t>
      </w:r>
    </w:p>
    <w:sectPr w:rsidR="00DB2A87" w:rsidSect="001B0E98">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98"/>
    <w:rsid w:val="0004733A"/>
    <w:rsid w:val="00121BB7"/>
    <w:rsid w:val="001B0E98"/>
    <w:rsid w:val="003A3765"/>
    <w:rsid w:val="004D54C3"/>
    <w:rsid w:val="0060191F"/>
    <w:rsid w:val="007C219E"/>
    <w:rsid w:val="00BE1AC5"/>
    <w:rsid w:val="00C062A3"/>
    <w:rsid w:val="00C91813"/>
    <w:rsid w:val="00DB2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72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E98"/>
    <w:rPr>
      <w:rFonts w:ascii="Lucida Grande" w:hAnsi="Lucida Grande" w:cs="Lucida Grande"/>
      <w:sz w:val="18"/>
      <w:szCs w:val="18"/>
    </w:rPr>
  </w:style>
  <w:style w:type="character" w:styleId="Hyperlink">
    <w:name w:val="Hyperlink"/>
    <w:basedOn w:val="DefaultParagraphFont"/>
    <w:uiPriority w:val="99"/>
    <w:unhideWhenUsed/>
    <w:rsid w:val="001B0E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E98"/>
    <w:rPr>
      <w:rFonts w:ascii="Lucida Grande" w:hAnsi="Lucida Grande" w:cs="Lucida Grande"/>
      <w:sz w:val="18"/>
      <w:szCs w:val="18"/>
    </w:rPr>
  </w:style>
  <w:style w:type="character" w:styleId="Hyperlink">
    <w:name w:val="Hyperlink"/>
    <w:basedOn w:val="DefaultParagraphFont"/>
    <w:uiPriority w:val="99"/>
    <w:unhideWhenUsed/>
    <w:rsid w:val="001B0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b7u@virginia.edu"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2308</Words>
  <Characters>13160</Characters>
  <Application>Microsoft Macintosh Word</Application>
  <DocSecurity>0</DocSecurity>
  <Lines>109</Lines>
  <Paragraphs>30</Paragraphs>
  <ScaleCrop>false</ScaleCrop>
  <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Block</dc:creator>
  <cp:keywords/>
  <dc:description/>
  <cp:lastModifiedBy>Martin Block</cp:lastModifiedBy>
  <cp:revision>2</cp:revision>
  <dcterms:created xsi:type="dcterms:W3CDTF">2016-02-06T16:31:00Z</dcterms:created>
  <dcterms:modified xsi:type="dcterms:W3CDTF">2016-02-06T16:31:00Z</dcterms:modified>
</cp:coreProperties>
</file>